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C266A" w14:textId="3189449E" w:rsidR="00824313" w:rsidRPr="00CA5788" w:rsidRDefault="00001893" w:rsidP="00824313">
      <w:r>
        <w:t>Octobre</w:t>
      </w:r>
      <w:r w:rsidR="112F2B47">
        <w:t xml:space="preserve"> 2020</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le"/>
      </w:pPr>
    </w:p>
    <w:p w14:paraId="1F921753" w14:textId="77777777" w:rsidR="00824313" w:rsidRPr="00CA5788" w:rsidRDefault="00824313" w:rsidP="00824313"/>
    <w:p w14:paraId="429582AD" w14:textId="77777777" w:rsidR="00824313" w:rsidRPr="00CA5788" w:rsidRDefault="00824313" w:rsidP="00824313"/>
    <w:p w14:paraId="50F1CE19" w14:textId="6CBC13F6" w:rsidR="00052A43" w:rsidRDefault="00824313" w:rsidP="00824313">
      <w:pPr>
        <w:pStyle w:val="Title"/>
      </w:pPr>
      <w:r>
        <w:t xml:space="preserve">Nouveautés de la version </w:t>
      </w:r>
      <w:r w:rsidR="00CF68B3">
        <w:t>3.15</w:t>
      </w:r>
      <w:r w:rsidR="0079490C">
        <w:t xml:space="preserve"> </w:t>
      </w:r>
    </w:p>
    <w:p w14:paraId="0AD267C6" w14:textId="77777777" w:rsidR="00824313" w:rsidRPr="00CA5788" w:rsidRDefault="00824313" w:rsidP="00824313">
      <w:pPr>
        <w:pStyle w:val="Title"/>
      </w:pPr>
    </w:p>
    <w:p w14:paraId="44E3C4F0" w14:textId="77777777" w:rsidR="00824313" w:rsidRPr="00CA5788" w:rsidRDefault="00824313" w:rsidP="00824313">
      <w:pPr>
        <w:pStyle w:val="Titl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Heading1"/>
        <w:tabs>
          <w:tab w:val="center" w:pos="4536"/>
        </w:tabs>
      </w:pPr>
      <w:r w:rsidRPr="00CA5788">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19359E3A" w:rsidR="00570B82" w:rsidRDefault="00DC5887" w:rsidP="00824313">
      <w:r>
        <w:t xml:space="preserve">La version </w:t>
      </w:r>
      <w:proofErr w:type="gramStart"/>
      <w:r>
        <w:t>3.</w:t>
      </w:r>
      <w:r w:rsidR="005A6440">
        <w:t>XX</w:t>
      </w:r>
      <w:proofErr w:type="gramEnd"/>
      <w:r>
        <w:t xml:space="preserve"> et la version </w:t>
      </w:r>
      <w:r w:rsidR="005A6440">
        <w:t xml:space="preserve">correspondante </w:t>
      </w:r>
      <w:r>
        <w:t>SD-2.</w:t>
      </w:r>
      <w:r w:rsidR="005A6440">
        <w:t>XX</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57AE26CA" w:rsidR="008107BC" w:rsidRDefault="00DC5887" w:rsidP="00824313">
      <w:pPr>
        <w:rPr>
          <w:b/>
        </w:rPr>
      </w:pPr>
      <w:r w:rsidRPr="00DC5887">
        <w:rPr>
          <w:b/>
        </w:rPr>
        <w:t>Les versions SD-</w:t>
      </w:r>
      <w:proofErr w:type="gramStart"/>
      <w:r w:rsidRPr="00DC5887">
        <w:rPr>
          <w:b/>
        </w:rPr>
        <w:t>2.XX</w:t>
      </w:r>
      <w:proofErr w:type="gramEnd"/>
      <w:r w:rsidRPr="00DC5887">
        <w:rPr>
          <w:b/>
        </w:rPr>
        <w:t xml:space="preserve"> ne </w:t>
      </w:r>
      <w:r w:rsidR="001A2E1E">
        <w:rPr>
          <w:b/>
        </w:rPr>
        <w:t xml:space="preserve">font </w:t>
      </w:r>
      <w:r w:rsidRPr="00DC5887">
        <w:rPr>
          <w:b/>
        </w:rPr>
        <w:t xml:space="preserve">plus </w:t>
      </w:r>
      <w:r w:rsidR="001A2E1E">
        <w:rPr>
          <w:b/>
        </w:rPr>
        <w:t>l’objet d’une livraison systématique</w:t>
      </w:r>
      <w:r w:rsidRPr="00DC5887">
        <w:rPr>
          <w:b/>
        </w:rPr>
        <w:t>.</w:t>
      </w:r>
    </w:p>
    <w:p w14:paraId="0283C706" w14:textId="1476F106" w:rsidR="00FE0B65" w:rsidRDefault="00FE0B65" w:rsidP="00824313">
      <w:pPr>
        <w:rPr>
          <w:b/>
        </w:rPr>
      </w:pPr>
    </w:p>
    <w:p w14:paraId="22B873BF" w14:textId="4E277373" w:rsidR="00FE0B65" w:rsidRDefault="001A2E1E" w:rsidP="00FE0B65">
      <w:pPr>
        <w:rPr>
          <w:rFonts w:eastAsia="Times New Roman"/>
          <w:lang w:eastAsia="fr-FR"/>
        </w:rPr>
      </w:pPr>
      <w:r>
        <w:rPr>
          <w:rFonts w:eastAsia="Times New Roman"/>
          <w:lang w:eastAsia="fr-FR"/>
        </w:rPr>
        <w:t>L</w:t>
      </w:r>
      <w:r w:rsidR="00FE0B65">
        <w:rPr>
          <w:rFonts w:eastAsia="Times New Roman"/>
          <w:lang w:eastAsia="fr-FR"/>
        </w:rPr>
        <w:t xml:space="preserve">es corrections et évolutions </w:t>
      </w:r>
      <w:r>
        <w:rPr>
          <w:rFonts w:eastAsia="Times New Roman"/>
          <w:lang w:eastAsia="fr-FR"/>
        </w:rPr>
        <w:t xml:space="preserve">stipulées dans ce document </w:t>
      </w:r>
      <w:r w:rsidR="00FE0B65">
        <w:rPr>
          <w:rFonts w:eastAsia="Times New Roman"/>
          <w:lang w:eastAsia="fr-FR"/>
        </w:rPr>
        <w:t>ne concernent pas la version SD-</w:t>
      </w:r>
      <w:proofErr w:type="gramStart"/>
      <w:r w:rsidR="00FE0B65">
        <w:rPr>
          <w:rFonts w:eastAsia="Times New Roman"/>
          <w:lang w:eastAsia="fr-FR"/>
        </w:rPr>
        <w:t>2.</w:t>
      </w:r>
      <w:r w:rsidR="005A6440">
        <w:rPr>
          <w:rFonts w:eastAsia="Times New Roman"/>
          <w:lang w:eastAsia="fr-FR"/>
        </w:rPr>
        <w:t>XX</w:t>
      </w:r>
      <w:proofErr w:type="gramEnd"/>
      <w:r w:rsidR="00FE0B65">
        <w:rPr>
          <w:rFonts w:eastAsia="Times New Roman"/>
          <w:lang w:eastAsia="fr-FR"/>
        </w:rPr>
        <w:t>, uniquement la version 3.</w:t>
      </w:r>
      <w:r w:rsidR="005A6440">
        <w:rPr>
          <w:rFonts w:eastAsia="Times New Roman"/>
          <w:lang w:eastAsia="fr-FR"/>
        </w:rPr>
        <w:t>XX</w:t>
      </w:r>
      <w:r w:rsidR="00FE0B65">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Heading1"/>
        <w:tabs>
          <w:tab w:val="left" w:pos="3672"/>
          <w:tab w:val="center" w:pos="4536"/>
        </w:tabs>
      </w:pPr>
      <w:r>
        <w:br w:type="page"/>
      </w:r>
      <w:r w:rsidR="004D34D2" w:rsidRPr="004D34D2">
        <w:t>[Evolutions]</w:t>
      </w:r>
      <w:r w:rsidR="00D23CDA">
        <w:tab/>
      </w:r>
      <w:r w:rsidR="00B84279">
        <w:tab/>
      </w:r>
    </w:p>
    <w:p w14:paraId="2F198629" w14:textId="41150549" w:rsidR="00B6020B" w:rsidRDefault="00B6020B" w:rsidP="00B6020B">
      <w:pPr>
        <w:pStyle w:val="Heading2"/>
        <w:rPr>
          <w:rFonts w:eastAsia="Consolas"/>
        </w:rPr>
      </w:pPr>
      <w:r w:rsidRPr="00B6020B">
        <w:rPr>
          <w:rFonts w:eastAsia="Consolas"/>
        </w:rPr>
        <w:t xml:space="preserve">EG01 - [Général] Ajout de la possibilité d'exporter en format </w:t>
      </w:r>
      <w:r w:rsidR="0066184C">
        <w:rPr>
          <w:rFonts w:eastAsia="Consolas"/>
        </w:rPr>
        <w:t>E</w:t>
      </w:r>
      <w:r w:rsidRPr="00B6020B">
        <w:rPr>
          <w:rFonts w:eastAsia="Consolas"/>
        </w:rPr>
        <w:t xml:space="preserve">xcel les listes de résultats pour "Plan de formation &gt; Mise en </w:t>
      </w:r>
      <w:r w:rsidR="0066184C">
        <w:rPr>
          <w:rFonts w:eastAsia="Consolas"/>
        </w:rPr>
        <w:t>Œ</w:t>
      </w:r>
      <w:r w:rsidR="0066184C" w:rsidRPr="00B6020B">
        <w:rPr>
          <w:rFonts w:eastAsia="Consolas"/>
        </w:rPr>
        <w:t>uvre</w:t>
      </w:r>
      <w:r w:rsidRPr="00B6020B">
        <w:rPr>
          <w:rFonts w:eastAsia="Consolas"/>
        </w:rPr>
        <w:t xml:space="preserve"> &gt; Places des centres/groupements " </w:t>
      </w:r>
    </w:p>
    <w:p w14:paraId="5EC8632E" w14:textId="1625B627" w:rsidR="00B6020B" w:rsidRDefault="00062688" w:rsidP="00B6020B">
      <w:r>
        <w:rPr>
          <w:rFonts w:eastAsia="Consolas"/>
          <w:noProof/>
        </w:rPr>
        <mc:AlternateContent>
          <mc:Choice Requires="wps">
            <w:drawing>
              <wp:anchor distT="0" distB="0" distL="114300" distR="114300" simplePos="0" relativeHeight="251658240" behindDoc="0" locked="0" layoutInCell="1" allowOverlap="1" wp14:anchorId="142982E6" wp14:editId="58134A89">
                <wp:simplePos x="0" y="0"/>
                <wp:positionH relativeFrom="column">
                  <wp:posOffset>5469157</wp:posOffset>
                </wp:positionH>
                <wp:positionV relativeFrom="paragraph">
                  <wp:posOffset>733571</wp:posOffset>
                </wp:positionV>
                <wp:extent cx="211016" cy="171938"/>
                <wp:effectExtent l="19050" t="19050" r="17780" b="19050"/>
                <wp:wrapNone/>
                <wp:docPr id="53" name="Rectangle 53"/>
                <wp:cNvGraphicFramePr/>
                <a:graphic xmlns:a="http://schemas.openxmlformats.org/drawingml/2006/main">
                  <a:graphicData uri="http://schemas.microsoft.com/office/word/2010/wordprocessingShape">
                    <wps:wsp>
                      <wps:cNvSpPr/>
                      <wps:spPr>
                        <a:xfrm>
                          <a:off x="0" y="0"/>
                          <a:ext cx="211016" cy="1719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F76CDBD" id="Rectangle 53" o:spid="_x0000_s1026" style="position:absolute;margin-left:430.65pt;margin-top:57.75pt;width:16.6pt;height:13.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" filled="f" strokecolor="red" strokeweight="2.25pt"/>
            </w:pict>
          </mc:Fallback>
        </mc:AlternateContent>
      </w:r>
      <w:r w:rsidRPr="00062688">
        <w:rPr>
          <w:rFonts w:eastAsia="Consolas"/>
          <w:noProof/>
        </w:rPr>
        <w:drawing>
          <wp:inline distT="0" distB="0" distL="0" distR="0" wp14:anchorId="28CB9A5F" wp14:editId="62DC3AE4">
            <wp:extent cx="5760720" cy="144716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1447165"/>
                    </a:xfrm>
                    <a:prstGeom prst="rect">
                      <a:avLst/>
                    </a:prstGeom>
                  </pic:spPr>
                </pic:pic>
              </a:graphicData>
            </a:graphic>
          </wp:inline>
        </w:drawing>
      </w:r>
    </w:p>
    <w:p w14:paraId="3824C151" w14:textId="47A9EF5C" w:rsidR="00E54BB9" w:rsidRDefault="00E54BB9" w:rsidP="00B6020B">
      <w:r>
        <w:t>Cet écran ne proposait préalablement pas cet export.</w:t>
      </w:r>
    </w:p>
    <w:p w14:paraId="0D40368E" w14:textId="14F387CD" w:rsidR="00B6020B" w:rsidRDefault="00B6020B" w:rsidP="00B6020B">
      <w:pPr>
        <w:pStyle w:val="Heading2"/>
        <w:rPr>
          <w:rFonts w:eastAsia="Consolas"/>
        </w:rPr>
      </w:pPr>
      <w:r w:rsidRPr="00B6020B">
        <w:rPr>
          <w:rFonts w:eastAsia="Consolas"/>
        </w:rPr>
        <w:t xml:space="preserve">EG02 - [Général] Le clic droit sur une entrée de menu, qui ouvre l'écran cible dans un nouvel onglet du navigateur, fermera dorénavant le menu sur l'ancien onglet </w:t>
      </w:r>
    </w:p>
    <w:p w14:paraId="7FA4C8CC" w14:textId="672D249F" w:rsidR="0066184C" w:rsidRDefault="007566D4" w:rsidP="0066184C">
      <w:r>
        <w:rPr>
          <w:rFonts w:eastAsia="Consolas"/>
          <w:noProof/>
        </w:rPr>
        <mc:AlternateContent>
          <mc:Choice Requires="wps">
            <w:drawing>
              <wp:anchor distT="0" distB="0" distL="114300" distR="114300" simplePos="0" relativeHeight="251658263" behindDoc="0" locked="0" layoutInCell="1" allowOverlap="1" wp14:anchorId="445020C0" wp14:editId="49E2CD37">
                <wp:simplePos x="0" y="0"/>
                <wp:positionH relativeFrom="column">
                  <wp:posOffset>193142</wp:posOffset>
                </wp:positionH>
                <wp:positionV relativeFrom="paragraph">
                  <wp:posOffset>553631</wp:posOffset>
                </wp:positionV>
                <wp:extent cx="606957" cy="168364"/>
                <wp:effectExtent l="19050" t="19050" r="22225" b="22225"/>
                <wp:wrapNone/>
                <wp:docPr id="3" name="Rectangle 3"/>
                <wp:cNvGraphicFramePr/>
                <a:graphic xmlns:a="http://schemas.openxmlformats.org/drawingml/2006/main">
                  <a:graphicData uri="http://schemas.microsoft.com/office/word/2010/wordprocessingShape">
                    <wps:wsp>
                      <wps:cNvSpPr/>
                      <wps:spPr>
                        <a:xfrm>
                          <a:off x="0" y="0"/>
                          <a:ext cx="606957" cy="1683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72EE2A3" id="Rectangle 3" o:spid="_x0000_s1026" style="position:absolute;margin-left:15.2pt;margin-top:43.6pt;width:47.8pt;height:13.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" filled="f" strokecolor="red" strokeweight="2.25pt"/>
            </w:pict>
          </mc:Fallback>
        </mc:AlternateContent>
      </w:r>
      <w:r w:rsidRPr="007566D4">
        <w:rPr>
          <w:noProof/>
        </w:rPr>
        <w:drawing>
          <wp:inline distT="0" distB="0" distL="0" distR="0" wp14:anchorId="6A5E011A" wp14:editId="33DDC5C9">
            <wp:extent cx="5760720" cy="11499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149985"/>
                    </a:xfrm>
                    <a:prstGeom prst="rect">
                      <a:avLst/>
                    </a:prstGeom>
                  </pic:spPr>
                </pic:pic>
              </a:graphicData>
            </a:graphic>
          </wp:inline>
        </w:drawing>
      </w:r>
    </w:p>
    <w:p w14:paraId="0BC1284C" w14:textId="23C53AC8" w:rsidR="0066184C" w:rsidRPr="0066184C" w:rsidRDefault="007566D4" w:rsidP="0066184C">
      <w:r>
        <w:t>Cliquer avec le bouton droit de la souris sur une entrée du menu permet d’ouvrir ce menu dans un nouvel onglet. Dans les versions précédentes, le menu restait ouvert dans l’onglet d’origine, il sera dorénavant refermé.</w:t>
      </w:r>
    </w:p>
    <w:p w14:paraId="196249F7" w14:textId="44556881" w:rsidR="00B6020B" w:rsidRDefault="00B6020B" w:rsidP="00B6020B">
      <w:pPr>
        <w:pStyle w:val="Heading2"/>
        <w:rPr>
          <w:rFonts w:eastAsia="Consolas"/>
        </w:rPr>
      </w:pPr>
      <w:r w:rsidRPr="00B6020B">
        <w:rPr>
          <w:rFonts w:eastAsia="Consolas"/>
        </w:rPr>
        <w:t xml:space="preserve">EG03A - [Général] Les boutons menant à des sous-écrans de documents génériques (ex : "GRH &gt; Livrets Individuels &gt; Détails des livrets &gt; Documents carrières") afficheront dorénavant tous leur compteur de document et celui-ci sera mis à jour dynamiquement lors de l'ajout/suppression d'un document </w:t>
      </w:r>
    </w:p>
    <w:p w14:paraId="7ACBB138" w14:textId="1139093A" w:rsidR="00A9284D" w:rsidRDefault="00A9284D" w:rsidP="00A9284D"/>
    <w:p w14:paraId="77AAED01" w14:textId="72D01D0F" w:rsidR="00A9284D" w:rsidRDefault="00A9284D" w:rsidP="00A9284D">
      <w:r>
        <w:rPr>
          <w:rFonts w:eastAsia="Consolas"/>
          <w:noProof/>
        </w:rPr>
        <mc:AlternateContent>
          <mc:Choice Requires="wps">
            <w:drawing>
              <wp:anchor distT="0" distB="0" distL="114300" distR="114300" simplePos="0" relativeHeight="251658241" behindDoc="0" locked="0" layoutInCell="1" allowOverlap="1" wp14:anchorId="07720C08" wp14:editId="359DC6BF">
                <wp:simplePos x="0" y="0"/>
                <wp:positionH relativeFrom="margin">
                  <wp:align>left</wp:align>
                </wp:positionH>
                <wp:positionV relativeFrom="paragraph">
                  <wp:posOffset>1680650</wp:posOffset>
                </wp:positionV>
                <wp:extent cx="676519" cy="137257"/>
                <wp:effectExtent l="19050" t="19050" r="28575" b="15240"/>
                <wp:wrapNone/>
                <wp:docPr id="59" name="Rectangle 59"/>
                <wp:cNvGraphicFramePr/>
                <a:graphic xmlns:a="http://schemas.openxmlformats.org/drawingml/2006/main">
                  <a:graphicData uri="http://schemas.microsoft.com/office/word/2010/wordprocessingShape">
                    <wps:wsp>
                      <wps:cNvSpPr/>
                      <wps:spPr>
                        <a:xfrm>
                          <a:off x="0" y="0"/>
                          <a:ext cx="676519" cy="1372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9143FBE" id="Rectangle 59" o:spid="_x0000_s1026" style="position:absolute;margin-left:0;margin-top:132.35pt;width:53.25pt;height:10.8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" filled="f" strokecolor="red" strokeweight="2.25pt">
                <w10:wrap anchorx="margin"/>
              </v:rect>
            </w:pict>
          </mc:Fallback>
        </mc:AlternateContent>
      </w:r>
      <w:r w:rsidRPr="00A9284D">
        <w:rPr>
          <w:noProof/>
        </w:rPr>
        <w:drawing>
          <wp:inline distT="0" distB="0" distL="0" distR="0" wp14:anchorId="3BABB346" wp14:editId="036DDC84">
            <wp:extent cx="5760720" cy="1826260"/>
            <wp:effectExtent l="0" t="0" r="0" b="254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826260"/>
                    </a:xfrm>
                    <a:prstGeom prst="rect">
                      <a:avLst/>
                    </a:prstGeom>
                  </pic:spPr>
                </pic:pic>
              </a:graphicData>
            </a:graphic>
          </wp:inline>
        </w:drawing>
      </w:r>
    </w:p>
    <w:p w14:paraId="0A33786B" w14:textId="49052A26" w:rsidR="00A9284D" w:rsidRDefault="005B66E9" w:rsidP="00A9284D">
      <w:r>
        <w:rPr>
          <w:rFonts w:eastAsia="Consolas"/>
          <w:noProof/>
        </w:rPr>
        <mc:AlternateContent>
          <mc:Choice Requires="wps">
            <w:drawing>
              <wp:anchor distT="0" distB="0" distL="114300" distR="114300" simplePos="0" relativeHeight="251658242" behindDoc="0" locked="0" layoutInCell="1" allowOverlap="1" wp14:anchorId="000BE0FD" wp14:editId="4D373842">
                <wp:simplePos x="0" y="0"/>
                <wp:positionH relativeFrom="column">
                  <wp:posOffset>332936</wp:posOffset>
                </wp:positionH>
                <wp:positionV relativeFrom="paragraph">
                  <wp:posOffset>60619</wp:posOffset>
                </wp:positionV>
                <wp:extent cx="0" cy="299525"/>
                <wp:effectExtent l="76200" t="0" r="57150" b="62865"/>
                <wp:wrapNone/>
                <wp:docPr id="1909224579" name="Connecteur droit avec flèche 1909224579"/>
                <wp:cNvGraphicFramePr/>
                <a:graphic xmlns:a="http://schemas.openxmlformats.org/drawingml/2006/main">
                  <a:graphicData uri="http://schemas.microsoft.com/office/word/2010/wordprocessingShape">
                    <wps:wsp>
                      <wps:cNvCnPr/>
                      <wps:spPr>
                        <a:xfrm>
                          <a:off x="0" y="0"/>
                          <a:ext cx="0" cy="29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017020E2" id="_x0000_t32" coordsize="21600,21600" o:spt="32" o:oned="t" path="m,l21600,21600e" filled="f">
                <v:path arrowok="t" fillok="f" o:connecttype="none"/>
                <o:lock v:ext="edit" shapetype="t"/>
              </v:shapetype>
              <v:shape id="Connecteur droit avec flèche 1909224579" o:spid="_x0000_s1026" type="#_x0000_t32" style="position:absolute;margin-left:26.2pt;margin-top:4.75pt;width:0;height:23.6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" strokecolor="#4472c4 [3204]" strokeweight=".5pt">
                <v:stroke endarrow="block" joinstyle="miter"/>
              </v:shape>
            </w:pict>
          </mc:Fallback>
        </mc:AlternateContent>
      </w:r>
    </w:p>
    <w:p w14:paraId="22946C37" w14:textId="631EBE59" w:rsidR="005B66E9" w:rsidRDefault="005B66E9" w:rsidP="00A9284D"/>
    <w:p w14:paraId="0CB686CC" w14:textId="6E9AE21C" w:rsidR="00C94B1D" w:rsidRDefault="00EB5BB1" w:rsidP="00A9284D">
      <w:r>
        <w:rPr>
          <w:rFonts w:eastAsia="Consolas"/>
          <w:noProof/>
        </w:rPr>
        <mc:AlternateContent>
          <mc:Choice Requires="wps">
            <w:drawing>
              <wp:anchor distT="0" distB="0" distL="114300" distR="114300" simplePos="0" relativeHeight="251658274" behindDoc="0" locked="0" layoutInCell="1" allowOverlap="1" wp14:anchorId="5703E997" wp14:editId="1595889E">
                <wp:simplePos x="0" y="0"/>
                <wp:positionH relativeFrom="margin">
                  <wp:posOffset>1757</wp:posOffset>
                </wp:positionH>
                <wp:positionV relativeFrom="paragraph">
                  <wp:posOffset>20453</wp:posOffset>
                </wp:positionV>
                <wp:extent cx="1383340" cy="285750"/>
                <wp:effectExtent l="19050" t="19050" r="26670" b="19050"/>
                <wp:wrapNone/>
                <wp:docPr id="23" name="Rectangle 23"/>
                <wp:cNvGraphicFramePr/>
                <a:graphic xmlns:a="http://schemas.openxmlformats.org/drawingml/2006/main">
                  <a:graphicData uri="http://schemas.microsoft.com/office/word/2010/wordprocessingShape">
                    <wps:wsp>
                      <wps:cNvSpPr/>
                      <wps:spPr>
                        <a:xfrm>
                          <a:off x="0" y="0"/>
                          <a:ext cx="138334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83B266" id="Rectangle 23" o:spid="_x0000_s1026" style="position:absolute;margin-left:.15pt;margin-top:1.6pt;width:108.9pt;height:22.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" filled="f" strokecolor="red" strokeweight="2.25pt">
                <w10:wrap anchorx="margin"/>
              </v:rect>
            </w:pict>
          </mc:Fallback>
        </mc:AlternateContent>
      </w:r>
      <w:r w:rsidR="005B66E9" w:rsidRPr="005B66E9">
        <w:rPr>
          <w:noProof/>
        </w:rPr>
        <w:drawing>
          <wp:inline distT="0" distB="0" distL="0" distR="0" wp14:anchorId="6B92E9E5" wp14:editId="3CF26494">
            <wp:extent cx="1381318" cy="304843"/>
            <wp:effectExtent l="0" t="0" r="0"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1318" cy="304843"/>
                    </a:xfrm>
                    <a:prstGeom prst="rect">
                      <a:avLst/>
                    </a:prstGeom>
                  </pic:spPr>
                </pic:pic>
              </a:graphicData>
            </a:graphic>
          </wp:inline>
        </w:drawing>
      </w:r>
    </w:p>
    <w:p w14:paraId="5830CEB7" w14:textId="2A5E30BB" w:rsidR="00C94B1D" w:rsidRDefault="00C94B1D">
      <w:pPr>
        <w:spacing w:after="160" w:line="259" w:lineRule="auto"/>
        <w:jc w:val="left"/>
      </w:pPr>
      <w:r>
        <w:br w:type="page"/>
      </w:r>
    </w:p>
    <w:p w14:paraId="7CF938A0" w14:textId="0DBB2D31" w:rsidR="00A9284D" w:rsidRPr="00A9284D" w:rsidRDefault="00A9284D" w:rsidP="00A9284D"/>
    <w:p w14:paraId="541EFAC0" w14:textId="4433EA70" w:rsidR="00B6020B" w:rsidRDefault="00B6020B" w:rsidP="00B6020B">
      <w:pPr>
        <w:pStyle w:val="Heading2"/>
        <w:rPr>
          <w:rFonts w:eastAsia="Consolas"/>
        </w:rPr>
      </w:pPr>
      <w:r w:rsidRPr="00B6020B">
        <w:rPr>
          <w:rFonts w:eastAsia="Consolas"/>
        </w:rPr>
        <w:t xml:space="preserve">EG03B - [Général] Les boutons des sous-écrans de détails (ex : "GRH &gt; Livrets Individuels &gt; Détails des livrets &gt; boutons à gauche") seront dorénavant alignés à gauche </w:t>
      </w:r>
    </w:p>
    <w:p w14:paraId="6E5EE0DE" w14:textId="27CD534E" w:rsidR="00C94B1D" w:rsidRDefault="007566D4" w:rsidP="007566D4">
      <w:pPr>
        <w:jc w:val="left"/>
      </w:pPr>
      <w:r>
        <w:rPr>
          <w:rFonts w:eastAsia="Consolas"/>
          <w:noProof/>
        </w:rPr>
        <mc:AlternateContent>
          <mc:Choice Requires="wps">
            <w:drawing>
              <wp:anchor distT="0" distB="0" distL="114300" distR="114300" simplePos="0" relativeHeight="251658264" behindDoc="0" locked="0" layoutInCell="1" allowOverlap="1" wp14:anchorId="7A555DD6" wp14:editId="2D109637">
                <wp:simplePos x="0" y="0"/>
                <wp:positionH relativeFrom="column">
                  <wp:posOffset>-62038</wp:posOffset>
                </wp:positionH>
                <wp:positionV relativeFrom="paragraph">
                  <wp:posOffset>2087969</wp:posOffset>
                </wp:positionV>
                <wp:extent cx="2523460" cy="1437610"/>
                <wp:effectExtent l="19050" t="19050" r="10795" b="10795"/>
                <wp:wrapNone/>
                <wp:docPr id="4" name="Rectangle 4"/>
                <wp:cNvGraphicFramePr/>
                <a:graphic xmlns:a="http://schemas.openxmlformats.org/drawingml/2006/main">
                  <a:graphicData uri="http://schemas.microsoft.com/office/word/2010/wordprocessingShape">
                    <wps:wsp>
                      <wps:cNvSpPr/>
                      <wps:spPr>
                        <a:xfrm>
                          <a:off x="0" y="0"/>
                          <a:ext cx="2523460" cy="1437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E6AE962" id="Rectangle 4" o:spid="_x0000_s1026" style="position:absolute;margin-left:-4.9pt;margin-top:164.4pt;width:198.7pt;height:113.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" filled="f" strokecolor="red" strokeweight="2.25pt"/>
            </w:pict>
          </mc:Fallback>
        </mc:AlternateContent>
      </w:r>
      <w:r w:rsidR="00C94B1D" w:rsidRPr="00C94B1D">
        <w:rPr>
          <w:noProof/>
        </w:rPr>
        <w:drawing>
          <wp:inline distT="0" distB="0" distL="0" distR="0" wp14:anchorId="4415DE4E" wp14:editId="1AEEA457">
            <wp:extent cx="2457450" cy="3444949"/>
            <wp:effectExtent l="0" t="0" r="0" b="3175"/>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457793" cy="3445430"/>
                    </a:xfrm>
                    <a:prstGeom prst="rect">
                      <a:avLst/>
                    </a:prstGeom>
                    <a:ln>
                      <a:noFill/>
                    </a:ln>
                    <a:extLst>
                      <a:ext uri="{53640926-AAD7-44D8-BBD7-CCE9431645EC}">
                        <a14:shadowObscured xmlns:a14="http://schemas.microsoft.com/office/drawing/2010/main"/>
                      </a:ext>
                    </a:extLst>
                  </pic:spPr>
                </pic:pic>
              </a:graphicData>
            </a:graphic>
          </wp:inline>
        </w:drawing>
      </w:r>
    </w:p>
    <w:p w14:paraId="7C0E516C" w14:textId="77777777" w:rsidR="007566D4" w:rsidRPr="00C94B1D" w:rsidRDefault="007566D4" w:rsidP="007566D4">
      <w:pPr>
        <w:jc w:val="left"/>
      </w:pPr>
    </w:p>
    <w:p w14:paraId="1913B045" w14:textId="28E06C3A" w:rsidR="00B6020B" w:rsidRDefault="00B6020B" w:rsidP="00B6020B">
      <w:pPr>
        <w:pStyle w:val="Heading2"/>
        <w:rPr>
          <w:rFonts w:eastAsia="Consolas"/>
        </w:rPr>
      </w:pPr>
      <w:r w:rsidRPr="00B6020B">
        <w:rPr>
          <w:rFonts w:eastAsia="Consolas"/>
        </w:rPr>
        <w:t xml:space="preserve">EG04 - [Général] Modification de la représentation des barres de progressions en une case colorées </w:t>
      </w:r>
    </w:p>
    <w:p w14:paraId="1C9DCE24" w14:textId="520D2AAF" w:rsidR="00593822" w:rsidRDefault="00593822" w:rsidP="00593822">
      <w:r>
        <w:rPr>
          <w:rFonts w:eastAsia="Consolas"/>
          <w:noProof/>
        </w:rPr>
        <mc:AlternateContent>
          <mc:Choice Requires="wps">
            <w:drawing>
              <wp:anchor distT="0" distB="0" distL="114300" distR="114300" simplePos="0" relativeHeight="251658243" behindDoc="0" locked="0" layoutInCell="1" allowOverlap="1" wp14:anchorId="3DDF6C2C" wp14:editId="5B9A0C04">
                <wp:simplePos x="0" y="0"/>
                <wp:positionH relativeFrom="margin">
                  <wp:posOffset>4629101</wp:posOffset>
                </wp:positionH>
                <wp:positionV relativeFrom="paragraph">
                  <wp:posOffset>222493</wp:posOffset>
                </wp:positionV>
                <wp:extent cx="848458" cy="231043"/>
                <wp:effectExtent l="19050" t="19050" r="27940" b="17145"/>
                <wp:wrapNone/>
                <wp:docPr id="1909224582" name="Rectangle 1909224582"/>
                <wp:cNvGraphicFramePr/>
                <a:graphic xmlns:a="http://schemas.openxmlformats.org/drawingml/2006/main">
                  <a:graphicData uri="http://schemas.microsoft.com/office/word/2010/wordprocessingShape">
                    <wps:wsp>
                      <wps:cNvSpPr/>
                      <wps:spPr>
                        <a:xfrm>
                          <a:off x="0" y="0"/>
                          <a:ext cx="848458" cy="2310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548971" id="Rectangle 1909224582" o:spid="_x0000_s1026" style="position:absolute;margin-left:364.5pt;margin-top:17.5pt;width:66.8pt;height:18.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" filled="f" strokecolor="red" strokeweight="2.25pt">
                <w10:wrap anchorx="margin"/>
              </v:rect>
            </w:pict>
          </mc:Fallback>
        </mc:AlternateContent>
      </w:r>
      <w:r w:rsidRPr="00593822">
        <w:rPr>
          <w:noProof/>
        </w:rPr>
        <w:drawing>
          <wp:inline distT="0" distB="0" distL="0" distR="0" wp14:anchorId="4B2398F1" wp14:editId="6818E834">
            <wp:extent cx="5760720" cy="470535"/>
            <wp:effectExtent l="0" t="0" r="0" b="5715"/>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470535"/>
                    </a:xfrm>
                    <a:prstGeom prst="rect">
                      <a:avLst/>
                    </a:prstGeom>
                  </pic:spPr>
                </pic:pic>
              </a:graphicData>
            </a:graphic>
          </wp:inline>
        </w:drawing>
      </w:r>
    </w:p>
    <w:p w14:paraId="03488FB9" w14:textId="61C3D4D6" w:rsidR="00593822" w:rsidRDefault="007566D4" w:rsidP="00593822">
      <w:r>
        <w:t>Ces cases sont colorées avec un dégradé du rouge (0%) au vert (100%) en passant par l’orange, le jaune…</w:t>
      </w:r>
    </w:p>
    <w:p w14:paraId="1479B1CF" w14:textId="6765E167" w:rsidR="007566D4" w:rsidRDefault="007566D4" w:rsidP="00777244">
      <w:r>
        <w:t>En fonction de la couleur de la case, le texte sera affiché en blanc (case de couleur « foncée ») ou en noir (case de co</w:t>
      </w:r>
      <w:r w:rsidR="00003844">
        <w:t>u</w:t>
      </w:r>
      <w:r>
        <w:t>leur « claire »).</w:t>
      </w:r>
    </w:p>
    <w:p w14:paraId="33984ADB" w14:textId="04C6B21D" w:rsidR="00777244" w:rsidRDefault="00777244" w:rsidP="00777244">
      <w:pPr>
        <w:pStyle w:val="Heading2"/>
      </w:pPr>
      <w:r w:rsidRPr="00777244">
        <w:t>EG05 - [Général] Les notifications rapides seront dorénavant limitées à 12 par chargement</w:t>
      </w:r>
    </w:p>
    <w:p w14:paraId="29C425AA" w14:textId="5E2B4F31" w:rsidR="00777244" w:rsidRDefault="00F3773A" w:rsidP="00777244">
      <w:r>
        <w:rPr>
          <w:rFonts w:eastAsia="Consolas"/>
          <w:noProof/>
        </w:rPr>
        <mc:AlternateContent>
          <mc:Choice Requires="wps">
            <w:drawing>
              <wp:anchor distT="0" distB="0" distL="114300" distR="114300" simplePos="0" relativeHeight="251658265" behindDoc="0" locked="0" layoutInCell="1" allowOverlap="1" wp14:anchorId="2B220D58" wp14:editId="0B05F9D3">
                <wp:simplePos x="0" y="0"/>
                <wp:positionH relativeFrom="margin">
                  <wp:posOffset>4626919</wp:posOffset>
                </wp:positionH>
                <wp:positionV relativeFrom="paragraph">
                  <wp:posOffset>470062</wp:posOffset>
                </wp:positionV>
                <wp:extent cx="1246225" cy="286061"/>
                <wp:effectExtent l="19050" t="19050" r="11430" b="19050"/>
                <wp:wrapNone/>
                <wp:docPr id="7" name="Rectangle 7"/>
                <wp:cNvGraphicFramePr/>
                <a:graphic xmlns:a="http://schemas.openxmlformats.org/drawingml/2006/main">
                  <a:graphicData uri="http://schemas.microsoft.com/office/word/2010/wordprocessingShape">
                    <wps:wsp>
                      <wps:cNvSpPr/>
                      <wps:spPr>
                        <a:xfrm>
                          <a:off x="0" y="0"/>
                          <a:ext cx="1246225" cy="2860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695B2AF" id="Rectangle 7" o:spid="_x0000_s1026" style="position:absolute;margin-left:364.3pt;margin-top:37pt;width:98.15pt;height:22.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" filled="f" strokecolor="red" strokeweight="2.25pt">
                <w10:wrap anchorx="margin"/>
              </v:rect>
            </w:pict>
          </mc:Fallback>
        </mc:AlternateContent>
      </w:r>
      <w:r w:rsidRPr="00F3773A">
        <w:rPr>
          <w:noProof/>
        </w:rPr>
        <w:drawing>
          <wp:inline distT="0" distB="0" distL="0" distR="0" wp14:anchorId="4DEA3975" wp14:editId="43F7BD18">
            <wp:extent cx="5760720" cy="467833"/>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60720" cy="467833"/>
                    </a:xfrm>
                    <a:prstGeom prst="rect">
                      <a:avLst/>
                    </a:prstGeom>
                    <a:ln>
                      <a:noFill/>
                    </a:ln>
                    <a:extLst>
                      <a:ext uri="{53640926-AAD7-44D8-BBD7-CCE9431645EC}">
                        <a14:shadowObscured xmlns:a14="http://schemas.microsoft.com/office/drawing/2010/main"/>
                      </a:ext>
                    </a:extLst>
                  </pic:spPr>
                </pic:pic>
              </a:graphicData>
            </a:graphic>
          </wp:inline>
        </w:drawing>
      </w:r>
      <w:r w:rsidRPr="00F3773A">
        <w:rPr>
          <w:noProof/>
        </w:rPr>
        <w:drawing>
          <wp:inline distT="0" distB="0" distL="0" distR="0" wp14:anchorId="1657E64A" wp14:editId="332E3C8F">
            <wp:extent cx="5760720" cy="284450"/>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60720" cy="284450"/>
                    </a:xfrm>
                    <a:prstGeom prst="rect">
                      <a:avLst/>
                    </a:prstGeom>
                    <a:ln>
                      <a:noFill/>
                    </a:ln>
                    <a:extLst>
                      <a:ext uri="{53640926-AAD7-44D8-BBD7-CCE9431645EC}">
                        <a14:shadowObscured xmlns:a14="http://schemas.microsoft.com/office/drawing/2010/main"/>
                      </a:ext>
                    </a:extLst>
                  </pic:spPr>
                </pic:pic>
              </a:graphicData>
            </a:graphic>
          </wp:inline>
        </w:drawing>
      </w:r>
    </w:p>
    <w:p w14:paraId="49B29F6E" w14:textId="5158F777" w:rsidR="00F3773A" w:rsidRDefault="00F3773A" w:rsidP="00777244">
      <w:r>
        <w:t>Un trop grand nombre de ces messages pouvait bloquer la navigation.</w:t>
      </w:r>
    </w:p>
    <w:p w14:paraId="5A8C18E4" w14:textId="4BA3B9BF" w:rsidR="00F3773A" w:rsidRDefault="00F3773A">
      <w:pPr>
        <w:spacing w:after="160" w:line="259" w:lineRule="auto"/>
        <w:jc w:val="left"/>
      </w:pPr>
      <w:r>
        <w:br w:type="page"/>
      </w:r>
    </w:p>
    <w:p w14:paraId="692D6379" w14:textId="56C79D17" w:rsidR="00B6020B" w:rsidRDefault="00B6020B" w:rsidP="00B6020B">
      <w:pPr>
        <w:pStyle w:val="Heading2"/>
        <w:rPr>
          <w:rFonts w:eastAsia="Consolas"/>
        </w:rPr>
      </w:pPr>
      <w:r w:rsidRPr="00B6020B">
        <w:rPr>
          <w:rFonts w:eastAsia="Consolas"/>
        </w:rPr>
        <w:t xml:space="preserve">ER01 - [GRH] L'écran "GRH &gt; Listes de Contrôle &gt; Formation des Caporaux" permettra dorénavant la sélection des grades dans une zone refermable et de sélectionner un nombre illimité de séquences d'UV à suivre </w:t>
      </w:r>
    </w:p>
    <w:p w14:paraId="3F02B2C4" w14:textId="637159D4" w:rsidR="00CD7797" w:rsidRDefault="00CD7797" w:rsidP="006A4ABF">
      <w:r>
        <w:t>Pour le suivi des grades :</w:t>
      </w:r>
    </w:p>
    <w:p w14:paraId="7CDC783C" w14:textId="53EEB1D9" w:rsidR="006A4ABF" w:rsidRDefault="006A4ABF" w:rsidP="006A4ABF">
      <w:r w:rsidRPr="006A4ABF">
        <w:rPr>
          <w:noProof/>
        </w:rPr>
        <w:drawing>
          <wp:inline distT="0" distB="0" distL="0" distR="0" wp14:anchorId="7D11D93F" wp14:editId="356BC086">
            <wp:extent cx="5760720" cy="2026920"/>
            <wp:effectExtent l="0" t="0" r="0" b="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026920"/>
                    </a:xfrm>
                    <a:prstGeom prst="rect">
                      <a:avLst/>
                    </a:prstGeom>
                  </pic:spPr>
                </pic:pic>
              </a:graphicData>
            </a:graphic>
          </wp:inline>
        </w:drawing>
      </w:r>
    </w:p>
    <w:p w14:paraId="2C726456" w14:textId="77777777" w:rsidR="008039FD" w:rsidRDefault="008039FD" w:rsidP="006A4ABF"/>
    <w:p w14:paraId="18684863" w14:textId="4A539A97" w:rsidR="008039FD" w:rsidRDefault="00946C46" w:rsidP="006A4ABF">
      <w:r>
        <w:t>Pour le</w:t>
      </w:r>
      <w:r w:rsidR="00CD7797">
        <w:t xml:space="preserve"> suivi des UV</w:t>
      </w:r>
      <w:r>
        <w:t> :</w:t>
      </w:r>
    </w:p>
    <w:p w14:paraId="6AE73D6D" w14:textId="576C0384" w:rsidR="008039FD" w:rsidRDefault="008039FD" w:rsidP="006A4ABF">
      <w:r w:rsidRPr="008039FD">
        <w:rPr>
          <w:noProof/>
        </w:rPr>
        <w:drawing>
          <wp:inline distT="0" distB="0" distL="0" distR="0" wp14:anchorId="65CFC095" wp14:editId="0A7E37AE">
            <wp:extent cx="5760720" cy="1621155"/>
            <wp:effectExtent l="0" t="0" r="0" b="0"/>
            <wp:docPr id="2024400647" name="Image 202440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621155"/>
                    </a:xfrm>
                    <a:prstGeom prst="rect">
                      <a:avLst/>
                    </a:prstGeom>
                  </pic:spPr>
                </pic:pic>
              </a:graphicData>
            </a:graphic>
          </wp:inline>
        </w:drawing>
      </w:r>
    </w:p>
    <w:p w14:paraId="0702D8C3" w14:textId="2906C1EA" w:rsidR="00B6020B" w:rsidRDefault="00B6020B" w:rsidP="00B6020B">
      <w:pPr>
        <w:pStyle w:val="Heading2"/>
        <w:rPr>
          <w:rFonts w:eastAsia="Consolas"/>
        </w:rPr>
      </w:pPr>
      <w:r w:rsidRPr="00B6020B">
        <w:rPr>
          <w:rFonts w:eastAsia="Consolas"/>
        </w:rPr>
        <w:t xml:space="preserve">ER02A - [GRH] Les filtres "Emploi" et "Statut" des écrans "GRH &gt; Listes des emplois &gt; Par carrières" et "Par agents" permettront dorénavant une sélection multiple </w:t>
      </w:r>
    </w:p>
    <w:p w14:paraId="649A5E90" w14:textId="6CE49E08" w:rsidR="005D452E" w:rsidRDefault="005D452E" w:rsidP="005D452E">
      <w:r w:rsidRPr="005D452E">
        <w:rPr>
          <w:noProof/>
        </w:rPr>
        <w:drawing>
          <wp:inline distT="0" distB="0" distL="0" distR="0" wp14:anchorId="5F38128F" wp14:editId="120F3804">
            <wp:extent cx="5760720" cy="1722755"/>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722755"/>
                    </a:xfrm>
                    <a:prstGeom prst="rect">
                      <a:avLst/>
                    </a:prstGeom>
                  </pic:spPr>
                </pic:pic>
              </a:graphicData>
            </a:graphic>
          </wp:inline>
        </w:drawing>
      </w:r>
    </w:p>
    <w:p w14:paraId="198F9C09" w14:textId="0E901640" w:rsidR="00CD7797" w:rsidRDefault="00CD7797">
      <w:pPr>
        <w:spacing w:after="160" w:line="259" w:lineRule="auto"/>
        <w:jc w:val="left"/>
      </w:pPr>
      <w:r>
        <w:br w:type="page"/>
      </w:r>
    </w:p>
    <w:p w14:paraId="74BECCB7" w14:textId="442939ED" w:rsidR="00B6020B" w:rsidRDefault="00B6020B" w:rsidP="00B6020B">
      <w:pPr>
        <w:pStyle w:val="Heading2"/>
        <w:rPr>
          <w:rFonts w:eastAsia="Consolas"/>
        </w:rPr>
      </w:pPr>
      <w:r w:rsidRPr="00B6020B">
        <w:rPr>
          <w:rFonts w:eastAsia="Consolas"/>
        </w:rPr>
        <w:t xml:space="preserve">ER03 - [GRH] Les écrans "GRH &gt; Conditions Physiques &gt; Saisie" et "GRH &gt; Conditions Physiques &gt; Avancement" proposeront dorénavant un filtre "Emplois" </w:t>
      </w:r>
    </w:p>
    <w:p w14:paraId="6633F77D" w14:textId="57D387B2" w:rsidR="007C1787" w:rsidRDefault="00435A45" w:rsidP="00346614">
      <w:r w:rsidRPr="00435A45">
        <w:rPr>
          <w:noProof/>
        </w:rPr>
        <w:drawing>
          <wp:inline distT="0" distB="0" distL="0" distR="0" wp14:anchorId="7E042F54" wp14:editId="13AEC18D">
            <wp:extent cx="5760720" cy="1477645"/>
            <wp:effectExtent l="0" t="0" r="0" b="8255"/>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477645"/>
                    </a:xfrm>
                    <a:prstGeom prst="rect">
                      <a:avLst/>
                    </a:prstGeom>
                  </pic:spPr>
                </pic:pic>
              </a:graphicData>
            </a:graphic>
          </wp:inline>
        </w:drawing>
      </w:r>
    </w:p>
    <w:p w14:paraId="761A54FC" w14:textId="50EDBE62" w:rsidR="00435A45" w:rsidRPr="00435A45" w:rsidRDefault="00E770D0" w:rsidP="00435A45">
      <w:r>
        <w:t xml:space="preserve">Les agents sélectionnés seront ceux qui possèdent les emplois cochés en emploi « actif » au moment de la consultation de la page. Les emplois fermés n’apparaitront pas. L’année </w:t>
      </w:r>
      <w:r w:rsidR="004516DB">
        <w:t xml:space="preserve">(filtre) </w:t>
      </w:r>
      <w:r>
        <w:t xml:space="preserve">n’est pas </w:t>
      </w:r>
      <w:r w:rsidR="004516DB">
        <w:t>prise</w:t>
      </w:r>
      <w:r>
        <w:t xml:space="preserve"> en compte pour l’emploi actif.</w:t>
      </w:r>
      <w:r w:rsidR="00042A26">
        <w:t xml:space="preserve"> Cocher aucun emploi permet d’afficher tous les agents.</w:t>
      </w:r>
    </w:p>
    <w:p w14:paraId="7A6C6608" w14:textId="00F9FDC9" w:rsidR="00346614" w:rsidRDefault="00B6020B" w:rsidP="00B6020B">
      <w:pPr>
        <w:pStyle w:val="Heading2"/>
        <w:rPr>
          <w:rFonts w:eastAsia="Consolas"/>
        </w:rPr>
      </w:pPr>
      <w:r w:rsidRPr="00B6020B">
        <w:rPr>
          <w:rFonts w:eastAsia="Consolas"/>
        </w:rPr>
        <w:t xml:space="preserve">ER04 - [GRH] L'impression Word/Writer du livret individuel de formation n'affichera dorénavant plus la mention "délivré par" pour les UV et FMPA </w:t>
      </w:r>
    </w:p>
    <w:p w14:paraId="2AAC1610" w14:textId="67426986" w:rsidR="00493BA9" w:rsidRPr="00493BA9" w:rsidRDefault="00493BA9" w:rsidP="00493BA9">
      <w:r>
        <w:rPr>
          <w:rFonts w:eastAsia="Consolas"/>
          <w:noProof/>
        </w:rPr>
        <mc:AlternateContent>
          <mc:Choice Requires="wps">
            <w:drawing>
              <wp:anchor distT="0" distB="0" distL="114300" distR="114300" simplePos="0" relativeHeight="251658266" behindDoc="0" locked="0" layoutInCell="1" allowOverlap="1" wp14:anchorId="79D72799" wp14:editId="681EE88B">
                <wp:simplePos x="0" y="0"/>
                <wp:positionH relativeFrom="margin">
                  <wp:posOffset>4575810</wp:posOffset>
                </wp:positionH>
                <wp:positionV relativeFrom="paragraph">
                  <wp:posOffset>178849</wp:posOffset>
                </wp:positionV>
                <wp:extent cx="1246225" cy="286061"/>
                <wp:effectExtent l="19050" t="19050" r="11430" b="19050"/>
                <wp:wrapNone/>
                <wp:docPr id="9" name="Rectangle 9"/>
                <wp:cNvGraphicFramePr/>
                <a:graphic xmlns:a="http://schemas.openxmlformats.org/drawingml/2006/main">
                  <a:graphicData uri="http://schemas.microsoft.com/office/word/2010/wordprocessingShape">
                    <wps:wsp>
                      <wps:cNvSpPr/>
                      <wps:spPr>
                        <a:xfrm>
                          <a:off x="0" y="0"/>
                          <a:ext cx="1246225" cy="2860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C09584" id="Rectangle 9" o:spid="_x0000_s1026" style="position:absolute;margin-left:360.3pt;margin-top:14.1pt;width:98.15pt;height:2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" filled="f" strokecolor="red" strokeweight="2.25pt">
                <w10:wrap anchorx="margin"/>
              </v:rect>
            </w:pict>
          </mc:Fallback>
        </mc:AlternateContent>
      </w:r>
      <w:r w:rsidRPr="00493BA9">
        <w:rPr>
          <w:noProof/>
        </w:rPr>
        <w:drawing>
          <wp:inline distT="0" distB="0" distL="0" distR="0" wp14:anchorId="0FFD781C" wp14:editId="1D381E47">
            <wp:extent cx="5760720" cy="8655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865505"/>
                    </a:xfrm>
                    <a:prstGeom prst="rect">
                      <a:avLst/>
                    </a:prstGeom>
                  </pic:spPr>
                </pic:pic>
              </a:graphicData>
            </a:graphic>
          </wp:inline>
        </w:drawing>
      </w:r>
    </w:p>
    <w:p w14:paraId="422501F6" w14:textId="77777777" w:rsidR="00F3773A" w:rsidRPr="00F3773A" w:rsidRDefault="00F3773A" w:rsidP="00F3773A"/>
    <w:p w14:paraId="69BCACCD" w14:textId="708D431B" w:rsidR="007111D4" w:rsidRDefault="00493BA9" w:rsidP="007111D4">
      <w:r>
        <w:t>Résultat a</w:t>
      </w:r>
      <w:r w:rsidR="007111D4">
        <w:t>vant :</w:t>
      </w:r>
    </w:p>
    <w:p w14:paraId="14EBEC5C" w14:textId="6D507145" w:rsidR="007111D4" w:rsidRPr="007111D4" w:rsidRDefault="00622B07" w:rsidP="007111D4">
      <w:r w:rsidRPr="00622B07">
        <w:rPr>
          <w:noProof/>
        </w:rPr>
        <w:drawing>
          <wp:inline distT="0" distB="0" distL="0" distR="0" wp14:anchorId="42165A3B" wp14:editId="452F82CA">
            <wp:extent cx="5760720" cy="1277620"/>
            <wp:effectExtent l="0" t="0" r="0" b="0"/>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277620"/>
                    </a:xfrm>
                    <a:prstGeom prst="rect">
                      <a:avLst/>
                    </a:prstGeom>
                  </pic:spPr>
                </pic:pic>
              </a:graphicData>
            </a:graphic>
          </wp:inline>
        </w:drawing>
      </w:r>
    </w:p>
    <w:p w14:paraId="6E6731D2" w14:textId="07EF3CBB" w:rsidR="007111D4" w:rsidRDefault="007111D4" w:rsidP="007111D4"/>
    <w:p w14:paraId="7FF973B9" w14:textId="755D6DFF" w:rsidR="007111D4" w:rsidRDefault="007111D4" w:rsidP="007111D4">
      <w:r>
        <w:t>Après :</w:t>
      </w:r>
    </w:p>
    <w:p w14:paraId="567ED843" w14:textId="24266FD6" w:rsidR="007111D4" w:rsidRDefault="007111D4" w:rsidP="007111D4">
      <w:r w:rsidRPr="007111D4">
        <w:rPr>
          <w:noProof/>
        </w:rPr>
        <w:drawing>
          <wp:inline distT="0" distB="0" distL="0" distR="0" wp14:anchorId="3AAA9BB8" wp14:editId="388C7F3C">
            <wp:extent cx="5760720" cy="1134110"/>
            <wp:effectExtent l="0" t="0" r="0" b="8890"/>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134110"/>
                    </a:xfrm>
                    <a:prstGeom prst="rect">
                      <a:avLst/>
                    </a:prstGeom>
                  </pic:spPr>
                </pic:pic>
              </a:graphicData>
            </a:graphic>
          </wp:inline>
        </w:drawing>
      </w:r>
    </w:p>
    <w:p w14:paraId="719D2075" w14:textId="69099B04" w:rsidR="007C1787" w:rsidRDefault="007C1787">
      <w:pPr>
        <w:spacing w:after="160" w:line="259" w:lineRule="auto"/>
        <w:jc w:val="left"/>
      </w:pPr>
      <w:r>
        <w:br w:type="page"/>
      </w:r>
    </w:p>
    <w:p w14:paraId="3342B395" w14:textId="1A006156" w:rsidR="00B6020B" w:rsidRDefault="00B6020B" w:rsidP="00B6020B">
      <w:pPr>
        <w:pStyle w:val="Heading2"/>
        <w:rPr>
          <w:rFonts w:eastAsia="Consolas"/>
        </w:rPr>
      </w:pPr>
      <w:r w:rsidRPr="00B6020B">
        <w:rPr>
          <w:rFonts w:eastAsia="Consolas"/>
        </w:rPr>
        <w:t xml:space="preserve">EP01 - [GPEC] Les compétences admettront </w:t>
      </w:r>
      <w:r w:rsidR="00622B07" w:rsidRPr="00B6020B">
        <w:rPr>
          <w:rFonts w:eastAsia="Consolas"/>
        </w:rPr>
        <w:t>dorénavant</w:t>
      </w:r>
      <w:r w:rsidRPr="00B6020B">
        <w:rPr>
          <w:rFonts w:eastAsia="Consolas"/>
        </w:rPr>
        <w:t xml:space="preserve"> un champ "description" </w:t>
      </w:r>
    </w:p>
    <w:p w14:paraId="17D8A3CE" w14:textId="4E51621F" w:rsidR="00CD7797" w:rsidRDefault="00493BA9" w:rsidP="00493BA9">
      <w:pPr>
        <w:jc w:val="left"/>
      </w:pPr>
      <w:r>
        <w:rPr>
          <w:rFonts w:eastAsia="Consolas"/>
          <w:noProof/>
        </w:rPr>
        <mc:AlternateContent>
          <mc:Choice Requires="wps">
            <w:drawing>
              <wp:anchor distT="0" distB="0" distL="114300" distR="114300" simplePos="0" relativeHeight="251658267" behindDoc="0" locked="0" layoutInCell="1" allowOverlap="1" wp14:anchorId="5CA0BD8D" wp14:editId="52E04940">
                <wp:simplePos x="0" y="0"/>
                <wp:positionH relativeFrom="margin">
                  <wp:posOffset>1756</wp:posOffset>
                </wp:positionH>
                <wp:positionV relativeFrom="paragraph">
                  <wp:posOffset>859362</wp:posOffset>
                </wp:positionV>
                <wp:extent cx="3011229" cy="286061"/>
                <wp:effectExtent l="19050" t="19050" r="17780" b="19050"/>
                <wp:wrapNone/>
                <wp:docPr id="10" name="Rectangle 10"/>
                <wp:cNvGraphicFramePr/>
                <a:graphic xmlns:a="http://schemas.openxmlformats.org/drawingml/2006/main">
                  <a:graphicData uri="http://schemas.microsoft.com/office/word/2010/wordprocessingShape">
                    <wps:wsp>
                      <wps:cNvSpPr/>
                      <wps:spPr>
                        <a:xfrm>
                          <a:off x="0" y="0"/>
                          <a:ext cx="3011229" cy="2860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5AF36A6" id="Rectangle 10" o:spid="_x0000_s1026" style="position:absolute;margin-left:.15pt;margin-top:67.65pt;width:237.1pt;height:22.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" filled="f" strokecolor="red" strokeweight="2.25pt">
                <w10:wrap anchorx="margin"/>
              </v:rect>
            </w:pict>
          </mc:Fallback>
        </mc:AlternateContent>
      </w:r>
      <w:r w:rsidR="0049686B" w:rsidRPr="0049686B">
        <w:rPr>
          <w:noProof/>
        </w:rPr>
        <w:drawing>
          <wp:inline distT="0" distB="0" distL="0" distR="0" wp14:anchorId="5C51071F" wp14:editId="7ED0CA2B">
            <wp:extent cx="3227754" cy="1771624"/>
            <wp:effectExtent l="0" t="0" r="0" b="635"/>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0376" cy="1789529"/>
                    </a:xfrm>
                    <a:prstGeom prst="rect">
                      <a:avLst/>
                    </a:prstGeom>
                  </pic:spPr>
                </pic:pic>
              </a:graphicData>
            </a:graphic>
          </wp:inline>
        </w:drawing>
      </w:r>
    </w:p>
    <w:p w14:paraId="5CD653EE" w14:textId="4D41B232" w:rsidR="00F27944" w:rsidRDefault="00B6020B" w:rsidP="00B6020B">
      <w:pPr>
        <w:pStyle w:val="Heading2"/>
        <w:rPr>
          <w:rFonts w:eastAsia="Consolas"/>
        </w:rPr>
      </w:pPr>
      <w:r w:rsidRPr="00B6020B">
        <w:rPr>
          <w:rFonts w:eastAsia="Consolas"/>
        </w:rPr>
        <w:t xml:space="preserve">EP02 - [GPEC] Les postes-types pourront dorénavant être liés à un métier CNFPT </w:t>
      </w:r>
    </w:p>
    <w:p w14:paraId="60728C98" w14:textId="232E0C37" w:rsidR="00B6020B" w:rsidRDefault="0039726C" w:rsidP="009F011F">
      <w:pPr>
        <w:spacing w:after="160" w:line="259" w:lineRule="auto"/>
        <w:jc w:val="left"/>
        <w:rPr>
          <w:rFonts w:asciiTheme="majorHAnsi" w:eastAsia="Consolas" w:hAnsiTheme="majorHAnsi" w:cstheme="majorBidi"/>
          <w:color w:val="2F5496" w:themeColor="accent1" w:themeShade="BF"/>
          <w:sz w:val="24"/>
          <w:szCs w:val="24"/>
        </w:rPr>
      </w:pPr>
      <w:r>
        <w:rPr>
          <w:rFonts w:eastAsia="Consolas"/>
          <w:noProof/>
        </w:rPr>
        <mc:AlternateContent>
          <mc:Choice Requires="wps">
            <w:drawing>
              <wp:anchor distT="0" distB="0" distL="114300" distR="114300" simplePos="0" relativeHeight="251658268" behindDoc="0" locked="0" layoutInCell="1" allowOverlap="1" wp14:anchorId="02463A6D" wp14:editId="664C37B6">
                <wp:simplePos x="0" y="0"/>
                <wp:positionH relativeFrom="margin">
                  <wp:posOffset>1926250</wp:posOffset>
                </wp:positionH>
                <wp:positionV relativeFrom="paragraph">
                  <wp:posOffset>1244408</wp:posOffset>
                </wp:positionV>
                <wp:extent cx="2711303" cy="213552"/>
                <wp:effectExtent l="19050" t="19050" r="13335" b="15240"/>
                <wp:wrapNone/>
                <wp:docPr id="12" name="Rectangle 12"/>
                <wp:cNvGraphicFramePr/>
                <a:graphic xmlns:a="http://schemas.openxmlformats.org/drawingml/2006/main">
                  <a:graphicData uri="http://schemas.microsoft.com/office/word/2010/wordprocessingShape">
                    <wps:wsp>
                      <wps:cNvSpPr/>
                      <wps:spPr>
                        <a:xfrm>
                          <a:off x="0" y="0"/>
                          <a:ext cx="2711303" cy="2135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453C06" id="Rectangle 12" o:spid="_x0000_s1026" style="position:absolute;margin-left:151.65pt;margin-top:98pt;width:213.5pt;height:16.8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" filled="f" strokecolor="red" strokeweight="2.25pt">
                <w10:wrap anchorx="margin"/>
              </v:rect>
            </w:pict>
          </mc:Fallback>
        </mc:AlternateContent>
      </w:r>
      <w:r w:rsidRPr="0039726C">
        <w:rPr>
          <w:rFonts w:asciiTheme="majorHAnsi" w:eastAsia="Consolas" w:hAnsiTheme="majorHAnsi" w:cstheme="majorBidi"/>
          <w:noProof/>
          <w:color w:val="2F5496" w:themeColor="accent1" w:themeShade="BF"/>
          <w:sz w:val="24"/>
          <w:szCs w:val="24"/>
        </w:rPr>
        <w:drawing>
          <wp:inline distT="0" distB="0" distL="0" distR="0" wp14:anchorId="0A9863EC" wp14:editId="2E3FD090">
            <wp:extent cx="5760720" cy="2012315"/>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012315"/>
                    </a:xfrm>
                    <a:prstGeom prst="rect">
                      <a:avLst/>
                    </a:prstGeom>
                  </pic:spPr>
                </pic:pic>
              </a:graphicData>
            </a:graphic>
          </wp:inline>
        </w:drawing>
      </w:r>
    </w:p>
    <w:p w14:paraId="12151E06" w14:textId="4EA1C7D3" w:rsidR="0039726C" w:rsidRPr="009F011F" w:rsidRDefault="0039726C" w:rsidP="0039726C">
      <w:pPr>
        <w:rPr>
          <w:rFonts w:eastAsia="Consolas"/>
        </w:rPr>
      </w:pPr>
      <w:r>
        <w:rPr>
          <w:rFonts w:eastAsia="Consolas"/>
        </w:rPr>
        <w:t>Cette caractéristique des versions était auparavant dédiée aux versions des postes.</w:t>
      </w:r>
    </w:p>
    <w:p w14:paraId="40A143D0" w14:textId="558280EA" w:rsidR="00B6020B" w:rsidRDefault="00B6020B" w:rsidP="00B6020B">
      <w:pPr>
        <w:pStyle w:val="Heading2"/>
        <w:rPr>
          <w:rFonts w:eastAsia="Consolas"/>
        </w:rPr>
      </w:pPr>
      <w:r w:rsidRPr="00B6020B">
        <w:rPr>
          <w:rFonts w:eastAsia="Consolas"/>
        </w:rPr>
        <w:t xml:space="preserve">EF01 - [Formation] Ajout d'une notification "Session - Logistique : Alerte hébergement manuel impossible" permettant de prévenir un agent qu'il ne sera pas hébergé dans l'écran "Formation &gt; Logistique &gt; Hébergements" sur les demandes issues des sessions </w:t>
      </w:r>
    </w:p>
    <w:p w14:paraId="0A9861B6" w14:textId="12E92849" w:rsidR="00093B65" w:rsidRDefault="00093B65" w:rsidP="00093B65"/>
    <w:p w14:paraId="15BB2F98" w14:textId="288CAC39" w:rsidR="00093B65" w:rsidRDefault="00093B65" w:rsidP="00093B65">
      <w:r w:rsidRPr="00093B65">
        <w:rPr>
          <w:noProof/>
        </w:rPr>
        <w:drawing>
          <wp:inline distT="0" distB="0" distL="0" distR="0" wp14:anchorId="500DA602" wp14:editId="5A4FD9E6">
            <wp:extent cx="5760720" cy="370205"/>
            <wp:effectExtent l="0" t="0" r="0" b="0"/>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70205"/>
                    </a:xfrm>
                    <a:prstGeom prst="rect">
                      <a:avLst/>
                    </a:prstGeom>
                  </pic:spPr>
                </pic:pic>
              </a:graphicData>
            </a:graphic>
          </wp:inline>
        </w:drawing>
      </w:r>
    </w:p>
    <w:p w14:paraId="37B7C86C" w14:textId="2090962D" w:rsidR="005B50BA" w:rsidRDefault="005B50BA" w:rsidP="00093B65"/>
    <w:p w14:paraId="65DE0600" w14:textId="413775A5" w:rsidR="005B50BA" w:rsidRDefault="008B7A64" w:rsidP="00093B65">
      <w:r>
        <w:rPr>
          <w:noProof/>
        </w:rPr>
        <mc:AlternateContent>
          <mc:Choice Requires="wps">
            <w:drawing>
              <wp:anchor distT="0" distB="0" distL="114300" distR="114300" simplePos="0" relativeHeight="251658246" behindDoc="0" locked="0" layoutInCell="1" allowOverlap="1" wp14:anchorId="27B73458" wp14:editId="673F2ABF">
                <wp:simplePos x="0" y="0"/>
                <wp:positionH relativeFrom="column">
                  <wp:posOffset>4636917</wp:posOffset>
                </wp:positionH>
                <wp:positionV relativeFrom="paragraph">
                  <wp:posOffset>573552</wp:posOffset>
                </wp:positionV>
                <wp:extent cx="981319" cy="293565"/>
                <wp:effectExtent l="19050" t="19050" r="28575" b="11430"/>
                <wp:wrapNone/>
                <wp:docPr id="1909224606" name="Rectangle 1909224606"/>
                <wp:cNvGraphicFramePr/>
                <a:graphic xmlns:a="http://schemas.openxmlformats.org/drawingml/2006/main">
                  <a:graphicData uri="http://schemas.microsoft.com/office/word/2010/wordprocessingShape">
                    <wps:wsp>
                      <wps:cNvSpPr/>
                      <wps:spPr>
                        <a:xfrm>
                          <a:off x="0" y="0"/>
                          <a:ext cx="981319" cy="2935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794389A" id="Rectangle 1909224606" o:spid="_x0000_s1026" style="position:absolute;margin-left:365.1pt;margin-top:45.15pt;width:77.25pt;height:2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" filled="f" strokecolor="red" strokeweight="2.25pt"/>
            </w:pict>
          </mc:Fallback>
        </mc:AlternateContent>
      </w:r>
      <w:r w:rsidR="005B50BA" w:rsidRPr="005B50BA">
        <w:rPr>
          <w:noProof/>
        </w:rPr>
        <w:drawing>
          <wp:inline distT="0" distB="0" distL="0" distR="0" wp14:anchorId="5BCB4407" wp14:editId="773D8775">
            <wp:extent cx="5760720" cy="852170"/>
            <wp:effectExtent l="0" t="0" r="0" b="5080"/>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852170"/>
                    </a:xfrm>
                    <a:prstGeom prst="rect">
                      <a:avLst/>
                    </a:prstGeom>
                  </pic:spPr>
                </pic:pic>
              </a:graphicData>
            </a:graphic>
          </wp:inline>
        </w:drawing>
      </w:r>
    </w:p>
    <w:p w14:paraId="126E903C" w14:textId="4899B29D" w:rsidR="00093B65" w:rsidRDefault="0039726C" w:rsidP="00093B65">
      <w:r>
        <w:t>Ce bouton n’apparait que si la notification est paramétrée. Cette notification est toujours expédiée par une action utilisateur.</w:t>
      </w:r>
    </w:p>
    <w:p w14:paraId="46355265" w14:textId="06A6D3A6" w:rsidR="0039726C" w:rsidRDefault="0039726C">
      <w:pPr>
        <w:spacing w:after="160" w:line="259" w:lineRule="auto"/>
        <w:jc w:val="left"/>
      </w:pPr>
      <w:r>
        <w:br w:type="page"/>
      </w:r>
    </w:p>
    <w:p w14:paraId="49B69214" w14:textId="055FB7F1" w:rsidR="00B6020B" w:rsidRDefault="00B6020B" w:rsidP="00B6020B">
      <w:pPr>
        <w:pStyle w:val="Heading2"/>
        <w:rPr>
          <w:rFonts w:eastAsia="Consolas"/>
        </w:rPr>
      </w:pPr>
      <w:r w:rsidRPr="00B6020B">
        <w:rPr>
          <w:rFonts w:eastAsia="Consolas"/>
        </w:rPr>
        <w:t xml:space="preserve">EF02A - [Formation] L'écran "Formation &gt; Sessions &gt; Editions" proposera dorénavant une case à cocher "en </w:t>
      </w:r>
      <w:proofErr w:type="gramStart"/>
      <w:r w:rsidRPr="00B6020B">
        <w:rPr>
          <w:rFonts w:eastAsia="Consolas"/>
        </w:rPr>
        <w:t>cci:</w:t>
      </w:r>
      <w:proofErr w:type="gramEnd"/>
      <w:r w:rsidRPr="00B6020B">
        <w:rPr>
          <w:rFonts w:eastAsia="Consolas"/>
        </w:rPr>
        <w:t xml:space="preserve">" pour l'envoi des courriels par le client mail installé sur le poste client (lien hypertexte "mailto:") permettant de mettre les destinataires en "cci:" plutôt qu'en "à:" </w:t>
      </w:r>
    </w:p>
    <w:p w14:paraId="3DD640E8" w14:textId="337B96B3" w:rsidR="007C1787" w:rsidRDefault="008B7A64" w:rsidP="00DE031D">
      <w:r>
        <w:rPr>
          <w:noProof/>
        </w:rPr>
        <mc:AlternateContent>
          <mc:Choice Requires="wps">
            <w:drawing>
              <wp:anchor distT="0" distB="0" distL="114300" distR="114300" simplePos="0" relativeHeight="251658245" behindDoc="0" locked="0" layoutInCell="1" allowOverlap="1" wp14:anchorId="489CEC08" wp14:editId="64E89353">
                <wp:simplePos x="0" y="0"/>
                <wp:positionH relativeFrom="column">
                  <wp:posOffset>611994</wp:posOffset>
                </wp:positionH>
                <wp:positionV relativeFrom="paragraph">
                  <wp:posOffset>414557</wp:posOffset>
                </wp:positionV>
                <wp:extent cx="395166" cy="152889"/>
                <wp:effectExtent l="19050" t="19050" r="24130" b="19050"/>
                <wp:wrapNone/>
                <wp:docPr id="1909224605" name="Rectangle 1909224605"/>
                <wp:cNvGraphicFramePr/>
                <a:graphic xmlns:a="http://schemas.openxmlformats.org/drawingml/2006/main">
                  <a:graphicData uri="http://schemas.microsoft.com/office/word/2010/wordprocessingShape">
                    <wps:wsp>
                      <wps:cNvSpPr/>
                      <wps:spPr>
                        <a:xfrm>
                          <a:off x="0" y="0"/>
                          <a:ext cx="395166" cy="1528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16B7349" id="Rectangle 1909224605" o:spid="_x0000_s1026" style="position:absolute;margin-left:48.2pt;margin-top:32.65pt;width:31.1pt;height:1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" filled="f" strokecolor="red" strokeweight="2.25pt"/>
            </w:pict>
          </mc:Fallback>
        </mc:AlternateContent>
      </w:r>
      <w:r w:rsidR="00DE031D" w:rsidRPr="00DE031D">
        <w:rPr>
          <w:noProof/>
        </w:rPr>
        <w:drawing>
          <wp:inline distT="0" distB="0" distL="0" distR="0" wp14:anchorId="4B134B77" wp14:editId="2CC715A4">
            <wp:extent cx="5760720" cy="558165"/>
            <wp:effectExtent l="0" t="0" r="0" b="0"/>
            <wp:docPr id="1909224600" name="Image 1909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558165"/>
                    </a:xfrm>
                    <a:prstGeom prst="rect">
                      <a:avLst/>
                    </a:prstGeom>
                  </pic:spPr>
                </pic:pic>
              </a:graphicData>
            </a:graphic>
          </wp:inline>
        </w:drawing>
      </w:r>
    </w:p>
    <w:p w14:paraId="1CEA13FD" w14:textId="47DCC26A" w:rsidR="009F011F" w:rsidRDefault="00B6020B" w:rsidP="00B6020B">
      <w:pPr>
        <w:pStyle w:val="Heading2"/>
        <w:rPr>
          <w:rFonts w:eastAsia="Consolas"/>
        </w:rPr>
      </w:pPr>
      <w:r w:rsidRPr="00B6020B">
        <w:rPr>
          <w:rFonts w:eastAsia="Consolas"/>
        </w:rPr>
        <w:t xml:space="preserve">EF02B - [Formation] L'écran "Formation &gt; Sessions &gt; Editions" proposera dorénavant une case à cocher "avec Office 365 OWA" pour l'envoi des courriels par le client web Outlook d'Office 365, incompatible avec la case à cocher "en </w:t>
      </w:r>
      <w:proofErr w:type="gramStart"/>
      <w:r w:rsidRPr="00B6020B">
        <w:rPr>
          <w:rFonts w:eastAsia="Consolas"/>
        </w:rPr>
        <w:t>cci:</w:t>
      </w:r>
      <w:proofErr w:type="gramEnd"/>
      <w:r w:rsidRPr="00B6020B">
        <w:rPr>
          <w:rFonts w:eastAsia="Consolas"/>
        </w:rPr>
        <w:t xml:space="preserve">" </w:t>
      </w:r>
    </w:p>
    <w:p w14:paraId="15B2E0E3" w14:textId="3709D3FD" w:rsidR="008B7A64" w:rsidRPr="008B7A64" w:rsidRDefault="008B7A64" w:rsidP="008B7A64">
      <w:r>
        <w:rPr>
          <w:noProof/>
        </w:rPr>
        <mc:AlternateContent>
          <mc:Choice Requires="wps">
            <w:drawing>
              <wp:anchor distT="0" distB="0" distL="114300" distR="114300" simplePos="0" relativeHeight="251658244" behindDoc="0" locked="0" layoutInCell="1" allowOverlap="1" wp14:anchorId="6F29B508" wp14:editId="6841FB44">
                <wp:simplePos x="0" y="0"/>
                <wp:positionH relativeFrom="column">
                  <wp:posOffset>1014974</wp:posOffset>
                </wp:positionH>
                <wp:positionV relativeFrom="paragraph">
                  <wp:posOffset>427404</wp:posOffset>
                </wp:positionV>
                <wp:extent cx="804985" cy="140677"/>
                <wp:effectExtent l="19050" t="19050" r="14605" b="12065"/>
                <wp:wrapNone/>
                <wp:docPr id="1909224604" name="Rectangle 1909224604"/>
                <wp:cNvGraphicFramePr/>
                <a:graphic xmlns:a="http://schemas.openxmlformats.org/drawingml/2006/main">
                  <a:graphicData uri="http://schemas.microsoft.com/office/word/2010/wordprocessingShape">
                    <wps:wsp>
                      <wps:cNvSpPr/>
                      <wps:spPr>
                        <a:xfrm>
                          <a:off x="0" y="0"/>
                          <a:ext cx="804985" cy="1406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D23ED56" id="Rectangle 1909224604" o:spid="_x0000_s1026" style="position:absolute;margin-left:79.9pt;margin-top:33.65pt;width:63.4pt;height:11.1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" filled="f" strokecolor="red" strokeweight="2.25pt"/>
            </w:pict>
          </mc:Fallback>
        </mc:AlternateContent>
      </w:r>
      <w:r w:rsidRPr="008B7A64">
        <w:rPr>
          <w:noProof/>
        </w:rPr>
        <w:drawing>
          <wp:inline distT="0" distB="0" distL="0" distR="0" wp14:anchorId="4BD9BAC5" wp14:editId="4FD8C3E2">
            <wp:extent cx="5760720" cy="558165"/>
            <wp:effectExtent l="0" t="0" r="0" b="0"/>
            <wp:docPr id="1909224601" name="Image 19092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558165"/>
                    </a:xfrm>
                    <a:prstGeom prst="rect">
                      <a:avLst/>
                    </a:prstGeom>
                  </pic:spPr>
                </pic:pic>
              </a:graphicData>
            </a:graphic>
          </wp:inline>
        </w:drawing>
      </w:r>
    </w:p>
    <w:p w14:paraId="6F0D24DB" w14:textId="1CEB0650" w:rsidR="00B6020B" w:rsidRDefault="00B6020B" w:rsidP="00B6020B">
      <w:pPr>
        <w:pStyle w:val="Heading2"/>
        <w:rPr>
          <w:rFonts w:eastAsia="Consolas"/>
        </w:rPr>
      </w:pPr>
      <w:r w:rsidRPr="00B6020B">
        <w:rPr>
          <w:rFonts w:eastAsia="Consolas"/>
        </w:rPr>
        <w:t xml:space="preserve">EF03 - [Formation] Le filtre "Intitulé/Nature de l'action" de l'écran "Formation &gt; Sessions &gt; Liste" proposera dorénavant une suggestion </w:t>
      </w:r>
    </w:p>
    <w:p w14:paraId="0041F5E1" w14:textId="0F1666EE" w:rsidR="00424D4C" w:rsidRDefault="0039726C" w:rsidP="00976B65">
      <w:r>
        <w:rPr>
          <w:noProof/>
        </w:rPr>
        <mc:AlternateContent>
          <mc:Choice Requires="wps">
            <w:drawing>
              <wp:anchor distT="0" distB="0" distL="114300" distR="114300" simplePos="0" relativeHeight="251658269" behindDoc="0" locked="0" layoutInCell="1" allowOverlap="1" wp14:anchorId="67B61C41" wp14:editId="290DCF37">
                <wp:simplePos x="0" y="0"/>
                <wp:positionH relativeFrom="column">
                  <wp:posOffset>746036</wp:posOffset>
                </wp:positionH>
                <wp:positionV relativeFrom="paragraph">
                  <wp:posOffset>478066</wp:posOffset>
                </wp:positionV>
                <wp:extent cx="991043" cy="848360"/>
                <wp:effectExtent l="19050" t="19050" r="19050" b="27940"/>
                <wp:wrapNone/>
                <wp:docPr id="13" name="Rectangle 13"/>
                <wp:cNvGraphicFramePr/>
                <a:graphic xmlns:a="http://schemas.openxmlformats.org/drawingml/2006/main">
                  <a:graphicData uri="http://schemas.microsoft.com/office/word/2010/wordprocessingShape">
                    <wps:wsp>
                      <wps:cNvSpPr/>
                      <wps:spPr>
                        <a:xfrm>
                          <a:off x="0" y="0"/>
                          <a:ext cx="991043" cy="8483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F56A03C" id="Rectangle 13" o:spid="_x0000_s1026" style="position:absolute;margin-left:58.75pt;margin-top:37.65pt;width:78.05pt;height:66.8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" filled="f" strokecolor="red" strokeweight="2.25pt"/>
            </w:pict>
          </mc:Fallback>
        </mc:AlternateContent>
      </w:r>
      <w:r w:rsidR="00976B65" w:rsidRPr="00976B65">
        <w:rPr>
          <w:noProof/>
        </w:rPr>
        <w:drawing>
          <wp:inline distT="0" distB="0" distL="0" distR="0" wp14:anchorId="5502F03F" wp14:editId="097C9A94">
            <wp:extent cx="5760720" cy="1324610"/>
            <wp:effectExtent l="0" t="0" r="0" b="8890"/>
            <wp:docPr id="1909224607" name="Image 19092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324610"/>
                    </a:xfrm>
                    <a:prstGeom prst="rect">
                      <a:avLst/>
                    </a:prstGeom>
                  </pic:spPr>
                </pic:pic>
              </a:graphicData>
            </a:graphic>
          </wp:inline>
        </w:drawing>
      </w:r>
    </w:p>
    <w:p w14:paraId="1C512F2D" w14:textId="030ED6BB" w:rsidR="00976B65" w:rsidRPr="00976B65" w:rsidRDefault="00976B65" w:rsidP="00976B65"/>
    <w:p w14:paraId="241EC187" w14:textId="53B7B7BF" w:rsidR="00B6020B" w:rsidRDefault="00B6020B" w:rsidP="00B6020B">
      <w:pPr>
        <w:pStyle w:val="Heading2"/>
        <w:rPr>
          <w:rFonts w:eastAsia="Consolas"/>
        </w:rPr>
      </w:pPr>
      <w:r w:rsidRPr="00B6020B">
        <w:rPr>
          <w:rFonts w:eastAsia="Consolas"/>
        </w:rPr>
        <w:t xml:space="preserve">EF04 - [Formation] Ajout des colonnes "Convention ou Subrogation" dans les feuilles d'émargements stagiaires et formateurs en modèle "79", inspiré du modèle "86" </w:t>
      </w:r>
    </w:p>
    <w:p w14:paraId="40F1E620" w14:textId="53286E3D" w:rsidR="007E7CC2" w:rsidRDefault="007E7CC2" w:rsidP="0039726C">
      <w:pPr>
        <w:jc w:val="left"/>
      </w:pPr>
      <w:r w:rsidRPr="007E7CC2">
        <w:rPr>
          <w:noProof/>
        </w:rPr>
        <w:drawing>
          <wp:inline distT="0" distB="0" distL="0" distR="0" wp14:anchorId="085320DD" wp14:editId="6F7E09F5">
            <wp:extent cx="3038899" cy="1619476"/>
            <wp:effectExtent l="0" t="0" r="9525" b="0"/>
            <wp:docPr id="1909224608" name="Image 19092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8899" cy="1619476"/>
                    </a:xfrm>
                    <a:prstGeom prst="rect">
                      <a:avLst/>
                    </a:prstGeom>
                  </pic:spPr>
                </pic:pic>
              </a:graphicData>
            </a:graphic>
          </wp:inline>
        </w:drawing>
      </w:r>
    </w:p>
    <w:p w14:paraId="1D75C401" w14:textId="07FC1B9B" w:rsidR="0039726C" w:rsidRDefault="0039726C">
      <w:pPr>
        <w:spacing w:after="160" w:line="259" w:lineRule="auto"/>
        <w:jc w:val="left"/>
      </w:pPr>
      <w:r>
        <w:br w:type="page"/>
      </w:r>
    </w:p>
    <w:p w14:paraId="2059BB1D" w14:textId="4ABEB9E8" w:rsidR="00B6020B" w:rsidRDefault="00B6020B" w:rsidP="00B6020B">
      <w:pPr>
        <w:pStyle w:val="Heading2"/>
        <w:rPr>
          <w:rFonts w:eastAsia="Consolas"/>
        </w:rPr>
      </w:pPr>
      <w:r w:rsidRPr="00B6020B">
        <w:rPr>
          <w:rFonts w:eastAsia="Consolas"/>
        </w:rPr>
        <w:t xml:space="preserve">EF05 - [Formation] Ajout de la possibilité d'exporter la liste de sessions de formation sous format </w:t>
      </w:r>
      <w:r w:rsidR="00621B20" w:rsidRPr="00B6020B">
        <w:rPr>
          <w:rFonts w:eastAsia="Consolas"/>
        </w:rPr>
        <w:t>Excel</w:t>
      </w:r>
      <w:r w:rsidRPr="00B6020B">
        <w:rPr>
          <w:rFonts w:eastAsia="Consolas"/>
        </w:rPr>
        <w:t xml:space="preserve"> (Formation&gt;Sessions&gt;Liste des sessions) </w:t>
      </w:r>
    </w:p>
    <w:p w14:paraId="3E0CBB65" w14:textId="1616102E" w:rsidR="003A3863" w:rsidRDefault="003A3863" w:rsidP="003A3863"/>
    <w:p w14:paraId="40346165" w14:textId="07E9BFC1" w:rsidR="003A3863" w:rsidRDefault="003A3863" w:rsidP="003A3863">
      <w:r>
        <w:rPr>
          <w:noProof/>
        </w:rPr>
        <mc:AlternateContent>
          <mc:Choice Requires="wps">
            <w:drawing>
              <wp:anchor distT="0" distB="0" distL="114300" distR="114300" simplePos="0" relativeHeight="251658247" behindDoc="0" locked="0" layoutInCell="1" allowOverlap="1" wp14:anchorId="4B1E8850" wp14:editId="5E2DDD64">
                <wp:simplePos x="0" y="0"/>
                <wp:positionH relativeFrom="column">
                  <wp:posOffset>5066763</wp:posOffset>
                </wp:positionH>
                <wp:positionV relativeFrom="paragraph">
                  <wp:posOffset>616684</wp:posOffset>
                </wp:positionV>
                <wp:extent cx="551473" cy="129442"/>
                <wp:effectExtent l="19050" t="19050" r="20320" b="23495"/>
                <wp:wrapNone/>
                <wp:docPr id="1909224610" name="Rectangle 1909224610"/>
                <wp:cNvGraphicFramePr/>
                <a:graphic xmlns:a="http://schemas.openxmlformats.org/drawingml/2006/main">
                  <a:graphicData uri="http://schemas.microsoft.com/office/word/2010/wordprocessingShape">
                    <wps:wsp>
                      <wps:cNvSpPr/>
                      <wps:spPr>
                        <a:xfrm>
                          <a:off x="0" y="0"/>
                          <a:ext cx="551473" cy="1294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4957184" id="Rectangle 1909224610" o:spid="_x0000_s1026" style="position:absolute;margin-left:398.95pt;margin-top:48.55pt;width:43.4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" filled="f" strokecolor="red" strokeweight="2.25pt"/>
            </w:pict>
          </mc:Fallback>
        </mc:AlternateContent>
      </w:r>
      <w:r w:rsidRPr="003A3863">
        <w:rPr>
          <w:noProof/>
        </w:rPr>
        <w:drawing>
          <wp:inline distT="0" distB="0" distL="0" distR="0" wp14:anchorId="18A6AFF0" wp14:editId="32546944">
            <wp:extent cx="5760720" cy="1273810"/>
            <wp:effectExtent l="0" t="0" r="0" b="2540"/>
            <wp:docPr id="1909224609" name="Image 190922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273810"/>
                    </a:xfrm>
                    <a:prstGeom prst="rect">
                      <a:avLst/>
                    </a:prstGeom>
                  </pic:spPr>
                </pic:pic>
              </a:graphicData>
            </a:graphic>
          </wp:inline>
        </w:drawing>
      </w:r>
    </w:p>
    <w:p w14:paraId="08C5BB13" w14:textId="37FB82B0" w:rsidR="00B6020B" w:rsidRDefault="00B6020B" w:rsidP="00B6020B">
      <w:pPr>
        <w:pStyle w:val="Heading2"/>
        <w:rPr>
          <w:rFonts w:eastAsia="Consolas"/>
        </w:rPr>
      </w:pPr>
      <w:r w:rsidRPr="00B6020B">
        <w:rPr>
          <w:rFonts w:eastAsia="Consolas"/>
        </w:rPr>
        <w:t xml:space="preserve">EF06 - [Formation] Ajout de la possibilité d'exporter la liste des FMPA sous format </w:t>
      </w:r>
      <w:r w:rsidR="00606B7A" w:rsidRPr="00B6020B">
        <w:rPr>
          <w:rFonts w:eastAsia="Consolas"/>
        </w:rPr>
        <w:t>Excel</w:t>
      </w:r>
      <w:r w:rsidRPr="00B6020B">
        <w:rPr>
          <w:rFonts w:eastAsia="Consolas"/>
        </w:rPr>
        <w:t xml:space="preserve"> (Formation &gt; Gestion des FMPA &gt; Réalisation par centre) </w:t>
      </w:r>
    </w:p>
    <w:p w14:paraId="7DD76C9F" w14:textId="2C0F43E2" w:rsidR="0054119D" w:rsidRDefault="00606B7A" w:rsidP="00606B7A">
      <w:r>
        <w:rPr>
          <w:noProof/>
        </w:rPr>
        <mc:AlternateContent>
          <mc:Choice Requires="wps">
            <w:drawing>
              <wp:anchor distT="0" distB="0" distL="114300" distR="114300" simplePos="0" relativeHeight="251658248" behindDoc="0" locked="0" layoutInCell="1" allowOverlap="1" wp14:anchorId="06AAC67C" wp14:editId="1AB887C3">
                <wp:simplePos x="0" y="0"/>
                <wp:positionH relativeFrom="margin">
                  <wp:posOffset>5446297</wp:posOffset>
                </wp:positionH>
                <wp:positionV relativeFrom="paragraph">
                  <wp:posOffset>1233464</wp:posOffset>
                </wp:positionV>
                <wp:extent cx="296692" cy="113812"/>
                <wp:effectExtent l="19050" t="19050" r="27305" b="19685"/>
                <wp:wrapNone/>
                <wp:docPr id="1909224612" name="Rectangle 1909224612"/>
                <wp:cNvGraphicFramePr/>
                <a:graphic xmlns:a="http://schemas.openxmlformats.org/drawingml/2006/main">
                  <a:graphicData uri="http://schemas.microsoft.com/office/word/2010/wordprocessingShape">
                    <wps:wsp>
                      <wps:cNvSpPr/>
                      <wps:spPr>
                        <a:xfrm>
                          <a:off x="0" y="0"/>
                          <a:ext cx="296692" cy="1138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CBB5A9" id="Rectangle 1909224612" o:spid="_x0000_s1026" style="position:absolute;margin-left:428.85pt;margin-top:97.1pt;width:23.35pt;height:8.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" filled="f" strokecolor="red" strokeweight="2.25pt">
                <w10:wrap anchorx="margin"/>
              </v:rect>
            </w:pict>
          </mc:Fallback>
        </mc:AlternateContent>
      </w:r>
      <w:r w:rsidRPr="00606B7A">
        <w:rPr>
          <w:noProof/>
        </w:rPr>
        <w:drawing>
          <wp:inline distT="0" distB="0" distL="0" distR="0" wp14:anchorId="71BC82DE" wp14:editId="5D030507">
            <wp:extent cx="5760720" cy="2124075"/>
            <wp:effectExtent l="0" t="0" r="0" b="9525"/>
            <wp:docPr id="1909224611" name="Image 19092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124075"/>
                    </a:xfrm>
                    <a:prstGeom prst="rect">
                      <a:avLst/>
                    </a:prstGeom>
                  </pic:spPr>
                </pic:pic>
              </a:graphicData>
            </a:graphic>
          </wp:inline>
        </w:drawing>
      </w:r>
    </w:p>
    <w:p w14:paraId="3335D498" w14:textId="6741053F" w:rsidR="0054119D" w:rsidRDefault="00B6020B" w:rsidP="00B6020B">
      <w:pPr>
        <w:pStyle w:val="Heading2"/>
        <w:rPr>
          <w:rFonts w:eastAsia="Consolas"/>
        </w:rPr>
      </w:pPr>
      <w:r w:rsidRPr="00B6020B">
        <w:rPr>
          <w:rFonts w:eastAsia="Consolas"/>
        </w:rPr>
        <w:t xml:space="preserve">EF07 - [Formation] Modification du modèle de PV pour le SDIS 68 </w:t>
      </w:r>
    </w:p>
    <w:p w14:paraId="493C945A" w14:textId="435012E3" w:rsidR="00433BFB" w:rsidRDefault="00C813C9" w:rsidP="00433BFB">
      <w:r w:rsidRPr="00C813C9">
        <w:rPr>
          <w:noProof/>
        </w:rPr>
        <w:drawing>
          <wp:inline distT="0" distB="0" distL="0" distR="0" wp14:anchorId="71F16920" wp14:editId="7F518353">
            <wp:extent cx="5760720" cy="29813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981325"/>
                    </a:xfrm>
                    <a:prstGeom prst="rect">
                      <a:avLst/>
                    </a:prstGeom>
                  </pic:spPr>
                </pic:pic>
              </a:graphicData>
            </a:graphic>
          </wp:inline>
        </w:drawing>
      </w:r>
    </w:p>
    <w:p w14:paraId="683B7D0F" w14:textId="36078796" w:rsidR="002A598D" w:rsidRDefault="002A598D" w:rsidP="007C1787">
      <w:pPr>
        <w:rPr>
          <w:highlight w:val="yellow"/>
        </w:rPr>
      </w:pPr>
    </w:p>
    <w:p w14:paraId="4CF3C6B0" w14:textId="711C5723" w:rsidR="007C1787" w:rsidRDefault="007C1787">
      <w:pPr>
        <w:spacing w:after="160" w:line="259" w:lineRule="auto"/>
        <w:jc w:val="left"/>
      </w:pPr>
      <w:r>
        <w:br w:type="page"/>
      </w:r>
    </w:p>
    <w:p w14:paraId="6DE4A73F" w14:textId="0ECAE468" w:rsidR="00130DD4" w:rsidRDefault="00B6020B" w:rsidP="00B6020B">
      <w:pPr>
        <w:pStyle w:val="Heading2"/>
        <w:rPr>
          <w:rFonts w:eastAsia="Consolas"/>
        </w:rPr>
      </w:pPr>
      <w:r w:rsidRPr="00B6020B">
        <w:rPr>
          <w:rFonts w:eastAsia="Consolas"/>
        </w:rPr>
        <w:t xml:space="preserve">EF08 - [Formation] Changer l'état de validation d'un candidat-stagiaire s'étant désisté réinitialisera dorénavant son marqueur "désistement" </w:t>
      </w:r>
    </w:p>
    <w:p w14:paraId="18A932D7" w14:textId="2E101967" w:rsidR="003248C3" w:rsidRDefault="003248C3" w:rsidP="003248C3"/>
    <w:p w14:paraId="3AAB6035" w14:textId="705DCE18" w:rsidR="003248C3" w:rsidRDefault="003248C3" w:rsidP="00592C42">
      <w:pPr>
        <w:jc w:val="center"/>
      </w:pPr>
      <w:r w:rsidRPr="003248C3">
        <w:rPr>
          <w:noProof/>
        </w:rPr>
        <w:drawing>
          <wp:inline distT="0" distB="0" distL="0" distR="0" wp14:anchorId="2B0662E1" wp14:editId="01F545AD">
            <wp:extent cx="2243016" cy="2289383"/>
            <wp:effectExtent l="0" t="0" r="5080" b="0"/>
            <wp:docPr id="2024400652" name="Image 202440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2261554" cy="2308304"/>
                    </a:xfrm>
                    <a:prstGeom prst="rect">
                      <a:avLst/>
                    </a:prstGeom>
                  </pic:spPr>
                </pic:pic>
              </a:graphicData>
            </a:graphic>
          </wp:inline>
        </w:drawing>
      </w:r>
    </w:p>
    <w:p w14:paraId="59B86448" w14:textId="24900392" w:rsidR="00592C42" w:rsidRDefault="00592C42" w:rsidP="00592C42">
      <w:pPr>
        <w:jc w:val="center"/>
      </w:pPr>
      <w:r>
        <w:rPr>
          <w:noProof/>
        </w:rPr>
        <mc:AlternateContent>
          <mc:Choice Requires="wps">
            <w:drawing>
              <wp:anchor distT="0" distB="0" distL="114300" distR="114300" simplePos="0" relativeHeight="251658261" behindDoc="0" locked="0" layoutInCell="1" allowOverlap="1" wp14:anchorId="43E5B34F" wp14:editId="3AAEEFD7">
                <wp:simplePos x="0" y="0"/>
                <wp:positionH relativeFrom="column">
                  <wp:posOffset>2882851</wp:posOffset>
                </wp:positionH>
                <wp:positionV relativeFrom="paragraph">
                  <wp:posOffset>70045</wp:posOffset>
                </wp:positionV>
                <wp:extent cx="7816" cy="234462"/>
                <wp:effectExtent l="76200" t="0" r="68580" b="51435"/>
                <wp:wrapNone/>
                <wp:docPr id="2024400655" name="Connecteur droit avec flèche 2024400655"/>
                <wp:cNvGraphicFramePr/>
                <a:graphic xmlns:a="http://schemas.openxmlformats.org/drawingml/2006/main">
                  <a:graphicData uri="http://schemas.microsoft.com/office/word/2010/wordprocessingShape">
                    <wps:wsp>
                      <wps:cNvCnPr/>
                      <wps:spPr>
                        <a:xfrm flipH="1">
                          <a:off x="0" y="0"/>
                          <a:ext cx="7816" cy="2344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6231E4EF" id="Connecteur droit avec flèche 2024400655" o:spid="_x0000_s1026" type="#_x0000_t32" style="position:absolute;margin-left:227pt;margin-top:5.5pt;width:.6pt;height:18.4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" strokecolor="#4472c4 [3204]" strokeweight=".5pt">
                <v:stroke endarrow="block" joinstyle="miter"/>
              </v:shape>
            </w:pict>
          </mc:Fallback>
        </mc:AlternateContent>
      </w:r>
    </w:p>
    <w:p w14:paraId="1D2EE324" w14:textId="2DE025F6" w:rsidR="003F7FA4" w:rsidRDefault="003F7FA4" w:rsidP="003248C3"/>
    <w:p w14:paraId="0B1D1E3F" w14:textId="0ECFBAD7" w:rsidR="003F7FA4" w:rsidRDefault="003F7FA4" w:rsidP="003248C3">
      <w:r w:rsidRPr="003F7FA4">
        <w:rPr>
          <w:noProof/>
        </w:rPr>
        <w:drawing>
          <wp:inline distT="0" distB="0" distL="0" distR="0" wp14:anchorId="7D8DD9C1" wp14:editId="14BAF822">
            <wp:extent cx="5760720" cy="812800"/>
            <wp:effectExtent l="0" t="0" r="0" b="6350"/>
            <wp:docPr id="2024400653" name="Image 202440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812800"/>
                    </a:xfrm>
                    <a:prstGeom prst="rect">
                      <a:avLst/>
                    </a:prstGeom>
                  </pic:spPr>
                </pic:pic>
              </a:graphicData>
            </a:graphic>
          </wp:inline>
        </w:drawing>
      </w:r>
    </w:p>
    <w:p w14:paraId="523F89B8" w14:textId="7020AD9D" w:rsidR="00592C42" w:rsidRDefault="00592C42" w:rsidP="003248C3">
      <w:r>
        <w:rPr>
          <w:noProof/>
        </w:rPr>
        <mc:AlternateContent>
          <mc:Choice Requires="wps">
            <w:drawing>
              <wp:anchor distT="0" distB="0" distL="114300" distR="114300" simplePos="0" relativeHeight="251658262" behindDoc="0" locked="0" layoutInCell="1" allowOverlap="1" wp14:anchorId="30B15CF1" wp14:editId="7CA3B776">
                <wp:simplePos x="0" y="0"/>
                <wp:positionH relativeFrom="column">
                  <wp:posOffset>2880897</wp:posOffset>
                </wp:positionH>
                <wp:positionV relativeFrom="paragraph">
                  <wp:posOffset>35316</wp:posOffset>
                </wp:positionV>
                <wp:extent cx="7620" cy="242277"/>
                <wp:effectExtent l="76200" t="0" r="68580" b="62865"/>
                <wp:wrapNone/>
                <wp:docPr id="2024400656" name="Connecteur droit avec flèche 2024400656"/>
                <wp:cNvGraphicFramePr/>
                <a:graphic xmlns:a="http://schemas.openxmlformats.org/drawingml/2006/main">
                  <a:graphicData uri="http://schemas.microsoft.com/office/word/2010/wordprocessingShape">
                    <wps:wsp>
                      <wps:cNvCnPr/>
                      <wps:spPr>
                        <a:xfrm flipH="1">
                          <a:off x="0" y="0"/>
                          <a:ext cx="7620" cy="2422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3CEFEB7" id="Connecteur droit avec flèche 2024400656" o:spid="_x0000_s1026" type="#_x0000_t32" style="position:absolute;margin-left:226.85pt;margin-top:2.8pt;width:.6pt;height:19.1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" strokecolor="#4472c4 [3204]" strokeweight=".5pt">
                <v:stroke endarrow="block" joinstyle="miter"/>
              </v:shape>
            </w:pict>
          </mc:Fallback>
        </mc:AlternateContent>
      </w:r>
    </w:p>
    <w:p w14:paraId="34A0F812" w14:textId="77777777" w:rsidR="00592C42" w:rsidRDefault="00592C42" w:rsidP="003248C3"/>
    <w:p w14:paraId="2D1F2A27" w14:textId="7CED8371" w:rsidR="00592C42" w:rsidRDefault="00592C42" w:rsidP="00592C42">
      <w:pPr>
        <w:jc w:val="center"/>
      </w:pPr>
      <w:r w:rsidRPr="00592C42">
        <w:rPr>
          <w:noProof/>
        </w:rPr>
        <w:drawing>
          <wp:inline distT="0" distB="0" distL="0" distR="0" wp14:anchorId="3ED88EF2" wp14:editId="08117E90">
            <wp:extent cx="2235200" cy="1613030"/>
            <wp:effectExtent l="0" t="0" r="0" b="6350"/>
            <wp:docPr id="2024400654" name="Image 202440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2275230" cy="1641917"/>
                    </a:xfrm>
                    <a:prstGeom prst="rect">
                      <a:avLst/>
                    </a:prstGeom>
                  </pic:spPr>
                </pic:pic>
              </a:graphicData>
            </a:graphic>
          </wp:inline>
        </w:drawing>
      </w:r>
    </w:p>
    <w:p w14:paraId="0ABBD89F" w14:textId="6371EF5A" w:rsidR="00305C62" w:rsidRDefault="00305C62">
      <w:pPr>
        <w:spacing w:after="160" w:line="259" w:lineRule="auto"/>
        <w:jc w:val="left"/>
      </w:pPr>
      <w:r>
        <w:br w:type="page"/>
      </w:r>
    </w:p>
    <w:p w14:paraId="76066496" w14:textId="5CE02BED" w:rsidR="00B6020B" w:rsidRDefault="00B6020B" w:rsidP="00B6020B">
      <w:pPr>
        <w:pStyle w:val="Heading2"/>
        <w:rPr>
          <w:rFonts w:eastAsia="Consolas"/>
        </w:rPr>
      </w:pPr>
      <w:r w:rsidRPr="00B6020B">
        <w:rPr>
          <w:rFonts w:eastAsia="Consolas"/>
        </w:rPr>
        <w:t xml:space="preserve">EF09 - [Formation] L'utilisateur qui change l'état de validation d'une candidature-stagiaire sera dorénavant enregistré indépendamment de la dernière modification sur la candidature et cette information sera visible en infobulle de l'étiquette "date de réponse" dans l'écran "Formation &gt; Sessions &gt; Détails &gt; Candidats-Stagiaires" </w:t>
      </w:r>
    </w:p>
    <w:p w14:paraId="5A0A9427" w14:textId="37CF24D5" w:rsidR="009A1B09" w:rsidRDefault="009A1B09" w:rsidP="009A1B09">
      <w:r>
        <w:rPr>
          <w:noProof/>
        </w:rPr>
        <mc:AlternateContent>
          <mc:Choice Requires="wps">
            <w:drawing>
              <wp:anchor distT="0" distB="0" distL="114300" distR="114300" simplePos="0" relativeHeight="251658249" behindDoc="0" locked="0" layoutInCell="1" allowOverlap="1" wp14:anchorId="064CB49C" wp14:editId="7227E906">
                <wp:simplePos x="0" y="0"/>
                <wp:positionH relativeFrom="column">
                  <wp:posOffset>4195836</wp:posOffset>
                </wp:positionH>
                <wp:positionV relativeFrom="paragraph">
                  <wp:posOffset>594116</wp:posOffset>
                </wp:positionV>
                <wp:extent cx="1602154" cy="453292"/>
                <wp:effectExtent l="19050" t="19050" r="17145" b="23495"/>
                <wp:wrapNone/>
                <wp:docPr id="1909224615" name="Rectangle 1909224615"/>
                <wp:cNvGraphicFramePr/>
                <a:graphic xmlns:a="http://schemas.openxmlformats.org/drawingml/2006/main">
                  <a:graphicData uri="http://schemas.microsoft.com/office/word/2010/wordprocessingShape">
                    <wps:wsp>
                      <wps:cNvSpPr/>
                      <wps:spPr>
                        <a:xfrm>
                          <a:off x="0" y="0"/>
                          <a:ext cx="1602154" cy="4532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AEAC104" id="Rectangle 1909224615" o:spid="_x0000_s1026" style="position:absolute;margin-left:330.4pt;margin-top:46.8pt;width:126.15pt;height:35.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" filled="f" strokecolor="red" strokeweight="2.25pt"/>
            </w:pict>
          </mc:Fallback>
        </mc:AlternateContent>
      </w:r>
      <w:r w:rsidRPr="009A1B09">
        <w:rPr>
          <w:noProof/>
        </w:rPr>
        <w:drawing>
          <wp:inline distT="0" distB="0" distL="0" distR="0" wp14:anchorId="17B31033" wp14:editId="411EFC36">
            <wp:extent cx="5760720" cy="1073785"/>
            <wp:effectExtent l="0" t="0" r="0" b="0"/>
            <wp:docPr id="1909224614" name="Image 19092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1073785"/>
                    </a:xfrm>
                    <a:prstGeom prst="rect">
                      <a:avLst/>
                    </a:prstGeom>
                  </pic:spPr>
                </pic:pic>
              </a:graphicData>
            </a:graphic>
          </wp:inline>
        </w:drawing>
      </w:r>
    </w:p>
    <w:p w14:paraId="3A66CFC1" w14:textId="5C181B69" w:rsidR="00B6020B" w:rsidRDefault="00B6020B" w:rsidP="00B6020B">
      <w:pPr>
        <w:pStyle w:val="Heading2"/>
        <w:rPr>
          <w:rFonts w:eastAsia="Consolas"/>
        </w:rPr>
      </w:pPr>
      <w:r w:rsidRPr="00B6020B">
        <w:rPr>
          <w:rFonts w:eastAsia="Consolas"/>
        </w:rPr>
        <w:t>EF10 - [Formation] L'utilisateur qui change l'état de réservation d'une demande d'</w:t>
      </w:r>
      <w:r w:rsidR="0014021E" w:rsidRPr="00B6020B">
        <w:rPr>
          <w:rFonts w:eastAsia="Consolas"/>
        </w:rPr>
        <w:t>équipement</w:t>
      </w:r>
      <w:r w:rsidRPr="00B6020B">
        <w:rPr>
          <w:rFonts w:eastAsia="Consolas"/>
        </w:rPr>
        <w:t xml:space="preserve"> sera dorénavant enregistré indépendamment de la dernière modification sur la réservation/demande et cette information sera visible en infobulle de l'étiquette "état" dans l'écran "Formation &gt; Logistique &gt; Equipements &gt; Loupe" </w:t>
      </w:r>
    </w:p>
    <w:p w14:paraId="6846091B" w14:textId="60EF8276" w:rsidR="00B61C27" w:rsidRDefault="008E0768" w:rsidP="00B61C27">
      <w:r>
        <w:rPr>
          <w:noProof/>
        </w:rPr>
        <mc:AlternateContent>
          <mc:Choice Requires="wps">
            <w:drawing>
              <wp:anchor distT="0" distB="0" distL="114300" distR="114300" simplePos="0" relativeHeight="251658250" behindDoc="0" locked="0" layoutInCell="1" allowOverlap="1" wp14:anchorId="7BC7AF87" wp14:editId="5489FD3F">
                <wp:simplePos x="0" y="0"/>
                <wp:positionH relativeFrom="column">
                  <wp:posOffset>2589286</wp:posOffset>
                </wp:positionH>
                <wp:positionV relativeFrom="paragraph">
                  <wp:posOffset>1255933</wp:posOffset>
                </wp:positionV>
                <wp:extent cx="137257" cy="184150"/>
                <wp:effectExtent l="19050" t="19050" r="15240" b="25400"/>
                <wp:wrapNone/>
                <wp:docPr id="1909224618" name="Rectangle 1909224618"/>
                <wp:cNvGraphicFramePr/>
                <a:graphic xmlns:a="http://schemas.openxmlformats.org/drawingml/2006/main">
                  <a:graphicData uri="http://schemas.microsoft.com/office/word/2010/wordprocessingShape">
                    <wps:wsp>
                      <wps:cNvSpPr/>
                      <wps:spPr>
                        <a:xfrm>
                          <a:off x="0" y="0"/>
                          <a:ext cx="137257" cy="184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292B63C" id="Rectangle 1909224618" o:spid="_x0000_s1026" style="position:absolute;margin-left:203.9pt;margin-top:98.9pt;width:10.8pt;height: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" filled="f" strokecolor="red" strokeweight="2.25pt"/>
            </w:pict>
          </mc:Fallback>
        </mc:AlternateContent>
      </w:r>
      <w:r w:rsidR="00B61C27" w:rsidRPr="00B61C27">
        <w:rPr>
          <w:noProof/>
        </w:rPr>
        <w:drawing>
          <wp:inline distT="0" distB="0" distL="0" distR="0" wp14:anchorId="105E7678" wp14:editId="5C5CF97C">
            <wp:extent cx="5760720" cy="1509395"/>
            <wp:effectExtent l="0" t="0" r="0" b="0"/>
            <wp:docPr id="1909224616" name="Image 19092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509395"/>
                    </a:xfrm>
                    <a:prstGeom prst="rect">
                      <a:avLst/>
                    </a:prstGeom>
                  </pic:spPr>
                </pic:pic>
              </a:graphicData>
            </a:graphic>
          </wp:inline>
        </w:drawing>
      </w:r>
    </w:p>
    <w:p w14:paraId="1251AFA7" w14:textId="3745E453" w:rsidR="00B61C27" w:rsidRDefault="0041192E" w:rsidP="00B61C27">
      <w:r>
        <w:rPr>
          <w:noProof/>
        </w:rPr>
        <mc:AlternateContent>
          <mc:Choice Requires="wps">
            <w:drawing>
              <wp:anchor distT="0" distB="0" distL="114300" distR="114300" simplePos="0" relativeHeight="251658251" behindDoc="0" locked="0" layoutInCell="1" allowOverlap="1" wp14:anchorId="0F552184" wp14:editId="2A2A8769">
                <wp:simplePos x="0" y="0"/>
                <wp:positionH relativeFrom="column">
                  <wp:posOffset>2742174</wp:posOffset>
                </wp:positionH>
                <wp:positionV relativeFrom="paragraph">
                  <wp:posOffset>86995</wp:posOffset>
                </wp:positionV>
                <wp:extent cx="0" cy="359508"/>
                <wp:effectExtent l="76200" t="0" r="76200" b="59690"/>
                <wp:wrapNone/>
                <wp:docPr id="1909224619" name="Connecteur droit avec flèche 1909224619"/>
                <wp:cNvGraphicFramePr/>
                <a:graphic xmlns:a="http://schemas.openxmlformats.org/drawingml/2006/main">
                  <a:graphicData uri="http://schemas.microsoft.com/office/word/2010/wordprocessingShape">
                    <wps:wsp>
                      <wps:cNvCnPr/>
                      <wps:spPr>
                        <a:xfrm>
                          <a:off x="0" y="0"/>
                          <a:ext cx="0" cy="3595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57890CE7" id="Connecteur droit avec flèche 1909224619" o:spid="_x0000_s1026" type="#_x0000_t32" style="position:absolute;margin-left:215.9pt;margin-top:6.85pt;width:0;height:28.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" strokecolor="#4472c4 [3204]" strokeweight=".5pt">
                <v:stroke endarrow="block" joinstyle="miter"/>
              </v:shape>
            </w:pict>
          </mc:Fallback>
        </mc:AlternateContent>
      </w:r>
    </w:p>
    <w:p w14:paraId="4C208B5E" w14:textId="46CF8175" w:rsidR="00B61C27" w:rsidRDefault="00B61C27" w:rsidP="00B61C27"/>
    <w:p w14:paraId="21A6317C" w14:textId="7FC51C90" w:rsidR="008E0768" w:rsidRDefault="008E0768" w:rsidP="00B61C27"/>
    <w:p w14:paraId="47E5BB32" w14:textId="281E3B9D" w:rsidR="008E0768" w:rsidRDefault="008E0768" w:rsidP="00B61C27">
      <w:r w:rsidRPr="008E0768">
        <w:rPr>
          <w:noProof/>
        </w:rPr>
        <w:drawing>
          <wp:inline distT="0" distB="0" distL="0" distR="0" wp14:anchorId="2AE1B307" wp14:editId="716E3F82">
            <wp:extent cx="5760720" cy="1336675"/>
            <wp:effectExtent l="0" t="0" r="0" b="0"/>
            <wp:docPr id="1909224617" name="Image 19092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336675"/>
                    </a:xfrm>
                    <a:prstGeom prst="rect">
                      <a:avLst/>
                    </a:prstGeom>
                  </pic:spPr>
                </pic:pic>
              </a:graphicData>
            </a:graphic>
          </wp:inline>
        </w:drawing>
      </w:r>
    </w:p>
    <w:p w14:paraId="201B1130" w14:textId="3B467915" w:rsidR="00305C62" w:rsidRDefault="00305C62">
      <w:pPr>
        <w:spacing w:after="160" w:line="259" w:lineRule="auto"/>
        <w:jc w:val="left"/>
      </w:pPr>
      <w:r>
        <w:br w:type="page"/>
      </w:r>
    </w:p>
    <w:p w14:paraId="60E7E623" w14:textId="6CE1CA64" w:rsidR="00B6020B" w:rsidRDefault="00B6020B" w:rsidP="00B6020B">
      <w:pPr>
        <w:pStyle w:val="Heading2"/>
        <w:rPr>
          <w:rFonts w:eastAsia="Consolas"/>
        </w:rPr>
      </w:pPr>
      <w:r w:rsidRPr="00B6020B">
        <w:rPr>
          <w:rFonts w:eastAsia="Consolas"/>
        </w:rPr>
        <w:t>EF11 - [Formation] Si l'utilisateur n'a pas de variable "intitulé session suggestion" (outils&gt;paramètres&gt;variables) alors lors de la création d'une session, il n'aura pas l</w:t>
      </w:r>
      <w:r w:rsidR="004A246C">
        <w:rPr>
          <w:rFonts w:eastAsia="Consolas"/>
        </w:rPr>
        <w:t>e</w:t>
      </w:r>
      <w:r w:rsidRPr="00B6020B">
        <w:rPr>
          <w:rFonts w:eastAsia="Consolas"/>
        </w:rPr>
        <w:t xml:space="preserve"> pop-up d'application automatique d'intitulé </w:t>
      </w:r>
    </w:p>
    <w:p w14:paraId="69469D4F" w14:textId="550DC4A0" w:rsidR="0041192E" w:rsidRDefault="0041192E" w:rsidP="0041192E"/>
    <w:p w14:paraId="0C3D21AB" w14:textId="10A7AC08" w:rsidR="00E4007C" w:rsidRDefault="00E4007C" w:rsidP="00E4007C">
      <w:pPr>
        <w:jc w:val="center"/>
      </w:pPr>
      <w:r w:rsidRPr="00E4007C">
        <w:rPr>
          <w:noProof/>
        </w:rPr>
        <w:drawing>
          <wp:inline distT="0" distB="0" distL="0" distR="0" wp14:anchorId="76390200" wp14:editId="2EE426C8">
            <wp:extent cx="3001108" cy="967416"/>
            <wp:effectExtent l="0" t="0" r="0" b="4445"/>
            <wp:docPr id="1909224620" name="Image 19092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3881" cy="984427"/>
                    </a:xfrm>
                    <a:prstGeom prst="rect">
                      <a:avLst/>
                    </a:prstGeom>
                  </pic:spPr>
                </pic:pic>
              </a:graphicData>
            </a:graphic>
          </wp:inline>
        </w:drawing>
      </w:r>
    </w:p>
    <w:p w14:paraId="06799800" w14:textId="6FBB9ECC" w:rsidR="00B6020B" w:rsidRDefault="00B6020B" w:rsidP="00B6020B">
      <w:pPr>
        <w:pStyle w:val="Heading2"/>
        <w:rPr>
          <w:rFonts w:eastAsia="Consolas"/>
        </w:rPr>
      </w:pPr>
      <w:r w:rsidRPr="00B6020B">
        <w:rPr>
          <w:rFonts w:eastAsia="Consolas"/>
        </w:rPr>
        <w:t xml:space="preserve">EF12 - [Formation] Ajout d'une variable "Candidatures - Validation dans le détail des sessions" permettant de NE PAS disposer des boutons de validations de niveaux intermédiaires dans l'écran "Formation &gt; Sessions &gt; Détails" - sans impact sur l'écran "Formation &gt; Candidatures &gt; Inscriptions" </w:t>
      </w:r>
    </w:p>
    <w:p w14:paraId="0BC7E4C2" w14:textId="0E9FA8A4" w:rsidR="00966898" w:rsidRDefault="00966898" w:rsidP="00966898"/>
    <w:p w14:paraId="1E155DF8" w14:textId="43566A77" w:rsidR="00966898" w:rsidRDefault="00966898" w:rsidP="00966898">
      <w:pPr>
        <w:jc w:val="center"/>
      </w:pPr>
      <w:r w:rsidRPr="00966898">
        <w:rPr>
          <w:noProof/>
        </w:rPr>
        <w:drawing>
          <wp:inline distT="0" distB="0" distL="0" distR="0" wp14:anchorId="1D3AB3A4" wp14:editId="13BFE239">
            <wp:extent cx="4540739" cy="368982"/>
            <wp:effectExtent l="0" t="0" r="0" b="0"/>
            <wp:docPr id="1909224621" name="Image 19092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8462" cy="372047"/>
                    </a:xfrm>
                    <a:prstGeom prst="rect">
                      <a:avLst/>
                    </a:prstGeom>
                  </pic:spPr>
                </pic:pic>
              </a:graphicData>
            </a:graphic>
          </wp:inline>
        </w:drawing>
      </w:r>
    </w:p>
    <w:p w14:paraId="7F136D65" w14:textId="3BA0DA93" w:rsidR="00A31A53" w:rsidRDefault="00A31A53" w:rsidP="00966898">
      <w:pPr>
        <w:jc w:val="center"/>
      </w:pPr>
    </w:p>
    <w:p w14:paraId="24EE042F" w14:textId="06472ADB" w:rsidR="008E50AF" w:rsidRDefault="008E50AF" w:rsidP="008E50AF">
      <w:pPr>
        <w:jc w:val="left"/>
      </w:pPr>
      <w:r>
        <w:t>Paramètre à « OUI »</w:t>
      </w:r>
      <w:r w:rsidR="00C36442">
        <w:t xml:space="preserve"> (par défaut)</w:t>
      </w:r>
      <w:r>
        <w:t> :</w:t>
      </w:r>
    </w:p>
    <w:p w14:paraId="6D9A2D5D" w14:textId="77777777" w:rsidR="008E50AF" w:rsidRDefault="008E50AF" w:rsidP="008E50AF">
      <w:pPr>
        <w:jc w:val="left"/>
      </w:pPr>
    </w:p>
    <w:p w14:paraId="7B19FA85" w14:textId="172EDCFE" w:rsidR="00130DD4" w:rsidRDefault="00A31A53" w:rsidP="00966898">
      <w:pPr>
        <w:jc w:val="center"/>
      </w:pPr>
      <w:r>
        <w:rPr>
          <w:noProof/>
        </w:rPr>
        <mc:AlternateContent>
          <mc:Choice Requires="wps">
            <w:drawing>
              <wp:anchor distT="0" distB="0" distL="114300" distR="114300" simplePos="0" relativeHeight="251658252" behindDoc="0" locked="0" layoutInCell="1" allowOverlap="1" wp14:anchorId="7EFD3BBA" wp14:editId="632931DD">
                <wp:simplePos x="0" y="0"/>
                <wp:positionH relativeFrom="column">
                  <wp:posOffset>2964326</wp:posOffset>
                </wp:positionH>
                <wp:positionV relativeFrom="paragraph">
                  <wp:posOffset>1307905</wp:posOffset>
                </wp:positionV>
                <wp:extent cx="1653442" cy="745490"/>
                <wp:effectExtent l="19050" t="19050" r="23495" b="16510"/>
                <wp:wrapNone/>
                <wp:docPr id="1909224623" name="Rectangle 1909224623"/>
                <wp:cNvGraphicFramePr/>
                <a:graphic xmlns:a="http://schemas.openxmlformats.org/drawingml/2006/main">
                  <a:graphicData uri="http://schemas.microsoft.com/office/word/2010/wordprocessingShape">
                    <wps:wsp>
                      <wps:cNvSpPr/>
                      <wps:spPr>
                        <a:xfrm>
                          <a:off x="0" y="0"/>
                          <a:ext cx="1653442" cy="7454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9FB1DAD" id="Rectangle 1909224623" o:spid="_x0000_s1026" style="position:absolute;margin-left:233.4pt;margin-top:103pt;width:130.2pt;height:5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" filled="f" strokecolor="red" strokeweight="2.25pt"/>
            </w:pict>
          </mc:Fallback>
        </mc:AlternateContent>
      </w:r>
      <w:r w:rsidRPr="00A31A53">
        <w:rPr>
          <w:noProof/>
        </w:rPr>
        <w:drawing>
          <wp:inline distT="0" distB="0" distL="0" distR="0" wp14:anchorId="21A642B5" wp14:editId="576B2A5C">
            <wp:extent cx="5760720" cy="2023110"/>
            <wp:effectExtent l="0" t="0" r="0" b="0"/>
            <wp:docPr id="1909224622" name="Image 190922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023110"/>
                    </a:xfrm>
                    <a:prstGeom prst="rect">
                      <a:avLst/>
                    </a:prstGeom>
                  </pic:spPr>
                </pic:pic>
              </a:graphicData>
            </a:graphic>
          </wp:inline>
        </w:drawing>
      </w:r>
    </w:p>
    <w:p w14:paraId="7BE0C780" w14:textId="77777777" w:rsidR="008E50AF" w:rsidRDefault="008E50AF" w:rsidP="00966898">
      <w:pPr>
        <w:jc w:val="center"/>
      </w:pPr>
    </w:p>
    <w:p w14:paraId="2034B6E5" w14:textId="626BF71A" w:rsidR="003448F9" w:rsidRDefault="003448F9">
      <w:pPr>
        <w:spacing w:after="160" w:line="259" w:lineRule="auto"/>
        <w:jc w:val="left"/>
      </w:pPr>
      <w:r>
        <w:t>Paramètre à « NON » :</w:t>
      </w:r>
    </w:p>
    <w:p w14:paraId="369F07F6" w14:textId="3233C452" w:rsidR="003448F9" w:rsidRDefault="003448F9">
      <w:pPr>
        <w:spacing w:after="160" w:line="259" w:lineRule="auto"/>
        <w:jc w:val="left"/>
      </w:pPr>
      <w:r>
        <w:rPr>
          <w:noProof/>
        </w:rPr>
        <w:drawing>
          <wp:inline distT="0" distB="0" distL="0" distR="0" wp14:anchorId="06FF523D" wp14:editId="06C45BDA">
            <wp:extent cx="5760720" cy="746125"/>
            <wp:effectExtent l="0" t="0" r="0" b="0"/>
            <wp:docPr id="2024400650" name="Image 202440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746125"/>
                    </a:xfrm>
                    <a:prstGeom prst="rect">
                      <a:avLst/>
                    </a:prstGeom>
                  </pic:spPr>
                </pic:pic>
              </a:graphicData>
            </a:graphic>
          </wp:inline>
        </w:drawing>
      </w:r>
    </w:p>
    <w:p w14:paraId="73D0A74F" w14:textId="26AF72C5" w:rsidR="00C36442" w:rsidRDefault="00C36442">
      <w:pPr>
        <w:spacing w:after="160" w:line="259" w:lineRule="auto"/>
        <w:jc w:val="left"/>
      </w:pPr>
      <w:r>
        <w:br w:type="page"/>
      </w:r>
    </w:p>
    <w:p w14:paraId="15CA644E" w14:textId="6E881375" w:rsidR="006C6B6C" w:rsidRPr="006C6B6C" w:rsidRDefault="00B6020B" w:rsidP="006C6B6C">
      <w:pPr>
        <w:pStyle w:val="Heading2"/>
        <w:rPr>
          <w:rFonts w:eastAsia="Consolas"/>
        </w:rPr>
      </w:pPr>
      <w:r w:rsidRPr="00B6020B">
        <w:rPr>
          <w:rFonts w:eastAsia="Consolas"/>
        </w:rPr>
        <w:t xml:space="preserve">EF13 - [Formation] L'écran "Formation &gt; Sessions &gt; Détails &gt; Présence", en mode "saisie détaillée = NON", tentera dorénavant de mettre la durée de la demi-journée en fonction de l'emploi du temps de la session lorsque la case de la demi-journée est cochée - à défaut (emploi du temps non renseigné) la durée d'une demi-journée continuera à être additionnée </w:t>
      </w:r>
    </w:p>
    <w:p w14:paraId="542E15AA" w14:textId="77777777" w:rsidR="00337100" w:rsidRDefault="00337100" w:rsidP="00337100"/>
    <w:p w14:paraId="70848997" w14:textId="23642185" w:rsidR="00337100" w:rsidRDefault="00337100" w:rsidP="00337100">
      <w:r>
        <w:rPr>
          <w:noProof/>
        </w:rPr>
        <mc:AlternateContent>
          <mc:Choice Requires="wps">
            <w:drawing>
              <wp:anchor distT="0" distB="0" distL="114300" distR="114300" simplePos="0" relativeHeight="251658270" behindDoc="0" locked="0" layoutInCell="1" allowOverlap="1" wp14:anchorId="7B12BE9E" wp14:editId="3D11680C">
                <wp:simplePos x="0" y="0"/>
                <wp:positionH relativeFrom="column">
                  <wp:posOffset>1522046</wp:posOffset>
                </wp:positionH>
                <wp:positionV relativeFrom="paragraph">
                  <wp:posOffset>385445</wp:posOffset>
                </wp:positionV>
                <wp:extent cx="633047" cy="437661"/>
                <wp:effectExtent l="19050" t="19050" r="15240" b="19685"/>
                <wp:wrapNone/>
                <wp:docPr id="2024400658" name="Rectangle 2024400658"/>
                <wp:cNvGraphicFramePr/>
                <a:graphic xmlns:a="http://schemas.openxmlformats.org/drawingml/2006/main">
                  <a:graphicData uri="http://schemas.microsoft.com/office/word/2010/wordprocessingShape">
                    <wps:wsp>
                      <wps:cNvSpPr/>
                      <wps:spPr>
                        <a:xfrm>
                          <a:off x="0" y="0"/>
                          <a:ext cx="633047" cy="4376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AC7FEFB" id="Rectangle 2024400658" o:spid="_x0000_s1026" style="position:absolute;margin-left:119.85pt;margin-top:30.35pt;width:49.85pt;height:34.4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" filled="f" strokecolor="red" strokeweight="2.25pt"/>
            </w:pict>
          </mc:Fallback>
        </mc:AlternateContent>
      </w:r>
      <w:r w:rsidRPr="00337100">
        <w:rPr>
          <w:noProof/>
        </w:rPr>
        <w:drawing>
          <wp:inline distT="0" distB="0" distL="0" distR="0" wp14:anchorId="2726FBDA" wp14:editId="2EC53373">
            <wp:extent cx="5760720" cy="1426210"/>
            <wp:effectExtent l="0" t="0" r="0" b="2540"/>
            <wp:docPr id="2024400657" name="Image 202440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426210"/>
                    </a:xfrm>
                    <a:prstGeom prst="rect">
                      <a:avLst/>
                    </a:prstGeom>
                  </pic:spPr>
                </pic:pic>
              </a:graphicData>
            </a:graphic>
          </wp:inline>
        </w:drawing>
      </w:r>
    </w:p>
    <w:p w14:paraId="43E3A22A" w14:textId="36C8ADF8" w:rsidR="00337100" w:rsidRDefault="00337100" w:rsidP="00337100"/>
    <w:p w14:paraId="46CBFD6A" w14:textId="75E2B108" w:rsidR="00337100" w:rsidRDefault="00337100" w:rsidP="00337100"/>
    <w:p w14:paraId="2D78E114" w14:textId="5366A349" w:rsidR="00337100" w:rsidRPr="00337100" w:rsidRDefault="00EA6CD6" w:rsidP="00337100">
      <w:r>
        <w:rPr>
          <w:noProof/>
        </w:rPr>
        <mc:AlternateContent>
          <mc:Choice Requires="wps">
            <w:drawing>
              <wp:anchor distT="0" distB="0" distL="114300" distR="114300" simplePos="0" relativeHeight="251658277" behindDoc="0" locked="0" layoutInCell="1" allowOverlap="1" wp14:anchorId="39D6D160" wp14:editId="4B74D97C">
                <wp:simplePos x="0" y="0"/>
                <wp:positionH relativeFrom="column">
                  <wp:posOffset>1242253</wp:posOffset>
                </wp:positionH>
                <wp:positionV relativeFrom="paragraph">
                  <wp:posOffset>208252</wp:posOffset>
                </wp:positionV>
                <wp:extent cx="299002" cy="437661"/>
                <wp:effectExtent l="19050" t="19050" r="25400" b="19685"/>
                <wp:wrapNone/>
                <wp:docPr id="32" name="Rectangle 32"/>
                <wp:cNvGraphicFramePr/>
                <a:graphic xmlns:a="http://schemas.openxmlformats.org/drawingml/2006/main">
                  <a:graphicData uri="http://schemas.microsoft.com/office/word/2010/wordprocessingShape">
                    <wps:wsp>
                      <wps:cNvSpPr/>
                      <wps:spPr>
                        <a:xfrm>
                          <a:off x="0" y="0"/>
                          <a:ext cx="299002" cy="4376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2A78A3BC" id="Rectangle 32" o:spid="_x0000_s1026" style="position:absolute;margin-left:97.8pt;margin-top:16.4pt;width:23.55pt;height:34.4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ZYnAIAAJA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" filled="f" strokecolor="red" strokeweight="2.25pt"/>
            </w:pict>
          </mc:Fallback>
        </mc:AlternateContent>
      </w:r>
      <w:r w:rsidR="0010295F" w:rsidRPr="0010295F">
        <w:rPr>
          <w:noProof/>
        </w:rPr>
        <w:drawing>
          <wp:inline distT="0" distB="0" distL="0" distR="0" wp14:anchorId="285FD50F" wp14:editId="38171A0D">
            <wp:extent cx="2917286" cy="617415"/>
            <wp:effectExtent l="0" t="0" r="0" b="0"/>
            <wp:docPr id="2024400659" name="Image 20244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2977880" cy="630239"/>
                    </a:xfrm>
                    <a:prstGeom prst="rect">
                      <a:avLst/>
                    </a:prstGeom>
                  </pic:spPr>
                </pic:pic>
              </a:graphicData>
            </a:graphic>
          </wp:inline>
        </w:drawing>
      </w:r>
    </w:p>
    <w:p w14:paraId="422DB511" w14:textId="428954C1" w:rsidR="00B6020B" w:rsidRPr="00964A02" w:rsidRDefault="00B6020B" w:rsidP="00964A02">
      <w:pPr>
        <w:spacing w:after="160" w:line="259" w:lineRule="auto"/>
        <w:jc w:val="left"/>
        <w:rPr>
          <w:rFonts w:asciiTheme="majorHAnsi" w:eastAsia="Consolas" w:hAnsiTheme="majorHAnsi" w:cstheme="majorBidi"/>
          <w:color w:val="2F5496" w:themeColor="accent1" w:themeShade="BF"/>
          <w:sz w:val="24"/>
          <w:szCs w:val="24"/>
        </w:rPr>
      </w:pPr>
    </w:p>
    <w:p w14:paraId="34515C6E" w14:textId="5CB0BF67" w:rsidR="00B6020B" w:rsidRDefault="00B6020B" w:rsidP="00B6020B">
      <w:pPr>
        <w:pStyle w:val="Heading2"/>
        <w:rPr>
          <w:rFonts w:eastAsia="Consolas"/>
        </w:rPr>
      </w:pPr>
      <w:r w:rsidRPr="00B6020B">
        <w:rPr>
          <w:rFonts w:eastAsia="Consolas"/>
        </w:rPr>
        <w:t xml:space="preserve">EF14 - [Formation] Les boutons suivants de l'écran "Formation &gt; Sessions &gt; Détails" afficheront dorénavant une alerte sur le bouton en cas d'incohérence de dates : Présence, équipements, repas, hébergement, logistique, emploi du temps, lieux de formation, formateurs (sur périodes d'intervention) - cette alerte est limitée au bouton, elle ne s'applique ni à la liste des sessions ni aux sous-écrans </w:t>
      </w:r>
    </w:p>
    <w:p w14:paraId="580E6F55" w14:textId="4C24D5E8" w:rsidR="00A32E6E" w:rsidRDefault="00A32E6E" w:rsidP="0038695F">
      <w:pPr>
        <w:jc w:val="left"/>
      </w:pPr>
      <w:r w:rsidRPr="00A32E6E">
        <w:rPr>
          <w:noProof/>
        </w:rPr>
        <w:drawing>
          <wp:inline distT="0" distB="0" distL="0" distR="0" wp14:anchorId="3C2F081D" wp14:editId="607AE8AE">
            <wp:extent cx="3001108" cy="3627331"/>
            <wp:effectExtent l="0" t="0" r="8890" b="0"/>
            <wp:docPr id="1909224624" name="Image 190922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3019392" cy="3649430"/>
                    </a:xfrm>
                    <a:prstGeom prst="rect">
                      <a:avLst/>
                    </a:prstGeom>
                  </pic:spPr>
                </pic:pic>
              </a:graphicData>
            </a:graphic>
          </wp:inline>
        </w:drawing>
      </w:r>
    </w:p>
    <w:p w14:paraId="2E1DD3C5" w14:textId="24924BCE" w:rsidR="0038695F" w:rsidRPr="00A32E6E" w:rsidRDefault="0038695F" w:rsidP="0038695F">
      <w:pPr>
        <w:jc w:val="left"/>
      </w:pPr>
      <w:r>
        <w:t>Le survol de l’icône affiche une infobulle qui informe sur l’anomalie.</w:t>
      </w:r>
    </w:p>
    <w:p w14:paraId="27689D51" w14:textId="6BA71787" w:rsidR="0038695F" w:rsidRPr="0038695F" w:rsidRDefault="00B6020B" w:rsidP="0038695F">
      <w:pPr>
        <w:pStyle w:val="Heading2"/>
        <w:rPr>
          <w:rFonts w:eastAsia="Consolas"/>
        </w:rPr>
      </w:pPr>
      <w:r w:rsidRPr="00B6020B">
        <w:rPr>
          <w:rFonts w:eastAsia="Consolas"/>
        </w:rPr>
        <w:t xml:space="preserve">EF15 - [Formation] Les balises de publipostages de mails "SPEC_LISTE_STAGIAIRE2", "SPEC_LISTE_FORMATEURS_SEUL2", "SPEC_LISTE_PARTICIPANT2" et "SPEC_LISTE_CAND_FOR2" tenteront dorénavant de fusionner les lignes des formateurs ayant plusieurs périodes d'animations </w:t>
      </w:r>
    </w:p>
    <w:p w14:paraId="4DFCE18E" w14:textId="34738D75" w:rsidR="0038695F" w:rsidRPr="0038695F" w:rsidRDefault="0038695F" w:rsidP="0038695F">
      <w:r>
        <w:t>Ceci afin de n’avoir qu’une ligne par formateur lorsque celui-ci a plusieurs périodes d’animation :</w:t>
      </w:r>
    </w:p>
    <w:p w14:paraId="488DA840" w14:textId="021A2A5E" w:rsidR="002D13B4" w:rsidRDefault="002D13B4" w:rsidP="002D13B4">
      <w:r>
        <w:rPr>
          <w:noProof/>
        </w:rPr>
        <w:drawing>
          <wp:inline distT="0" distB="0" distL="0" distR="0" wp14:anchorId="5AFDAC93" wp14:editId="626183ED">
            <wp:extent cx="5760720" cy="763905"/>
            <wp:effectExtent l="0" t="0" r="0" b="0"/>
            <wp:docPr id="1909224625" name="Image 19092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763905"/>
                    </a:xfrm>
                    <a:prstGeom prst="rect">
                      <a:avLst/>
                    </a:prstGeom>
                  </pic:spPr>
                </pic:pic>
              </a:graphicData>
            </a:graphic>
          </wp:inline>
        </w:drawing>
      </w:r>
    </w:p>
    <w:p w14:paraId="23C47E65" w14:textId="652E0F65" w:rsidR="00B6020B" w:rsidRDefault="00B6020B" w:rsidP="00B6020B">
      <w:pPr>
        <w:pStyle w:val="Heading2"/>
        <w:rPr>
          <w:rFonts w:eastAsia="Consolas"/>
        </w:rPr>
      </w:pPr>
      <w:r w:rsidRPr="00B6020B">
        <w:rPr>
          <w:rFonts w:eastAsia="Consolas"/>
        </w:rPr>
        <w:t xml:space="preserve">EF16 - [Formation] La variable "Candidatures : Rejet automatique des concurrences" tiendra dorénavant compte de l'emploi du temps de la session si celui-ci est saisi (un stagiaire pourra dorénavant être positionné sur deux sessions à la même date, si l'une se déroule le matin et l'autre l'après-midi) </w:t>
      </w:r>
    </w:p>
    <w:p w14:paraId="33118290" w14:textId="7F4B9143" w:rsidR="00CC721F" w:rsidRDefault="00283709" w:rsidP="00CC721F">
      <w:r>
        <w:t xml:space="preserve">Auparavant, ce rejet </w:t>
      </w:r>
      <w:r w:rsidR="008A02B3">
        <w:t>tenait</w:t>
      </w:r>
      <w:r>
        <w:t xml:space="preserve"> com</w:t>
      </w:r>
      <w:r w:rsidR="008A02B3">
        <w:t xml:space="preserve">pte uniquement </w:t>
      </w:r>
      <w:r w:rsidR="005E26C9">
        <w:t>des segmentations</w:t>
      </w:r>
      <w:r w:rsidR="00CD33B4">
        <w:t xml:space="preserve"> de la session, ce qui pouvait bloquer un stagiaire sur la journée quand bien même la session n’était que sur la demi-journée.</w:t>
      </w:r>
    </w:p>
    <w:p w14:paraId="4B358C08" w14:textId="77777777" w:rsidR="00CD33B4" w:rsidRDefault="00CD33B4" w:rsidP="00CC721F"/>
    <w:p w14:paraId="163196E3" w14:textId="5EF12585" w:rsidR="00CC721F" w:rsidRPr="00CC721F" w:rsidRDefault="00CC721F" w:rsidP="00CC721F">
      <w:r>
        <w:t>Positionner cette variable à « </w:t>
      </w:r>
      <w:r w:rsidR="00907229">
        <w:t>NON », permettra de ne pas rejeter</w:t>
      </w:r>
      <w:r w:rsidR="00893FA7">
        <w:t xml:space="preserve"> automatiquement</w:t>
      </w:r>
      <w:r w:rsidR="00907229">
        <w:t xml:space="preserve"> une candidature </w:t>
      </w:r>
      <w:r w:rsidR="00893FA7">
        <w:t>avec le</w:t>
      </w:r>
      <w:r w:rsidR="00907229">
        <w:t xml:space="preserve"> motif </w:t>
      </w:r>
      <w:r w:rsidR="0007285F">
        <w:t>« </w:t>
      </w:r>
      <w:r w:rsidR="0007285F" w:rsidRPr="0007285F">
        <w:t>Accepté à un autre stage aux mêmes dates</w:t>
      </w:r>
      <w:r w:rsidR="0007285F">
        <w:t> »</w:t>
      </w:r>
      <w:r w:rsidR="00DD3952">
        <w:t>.</w:t>
      </w:r>
    </w:p>
    <w:p w14:paraId="2288B1F0" w14:textId="77777777" w:rsidR="003C1EFE" w:rsidRDefault="00B6020B" w:rsidP="00B6020B">
      <w:pPr>
        <w:pStyle w:val="Heading2"/>
        <w:rPr>
          <w:rFonts w:eastAsia="Consolas"/>
        </w:rPr>
      </w:pPr>
      <w:r w:rsidRPr="00B6020B">
        <w:rPr>
          <w:rFonts w:eastAsia="Consolas"/>
        </w:rPr>
        <w:t xml:space="preserve">EF17 - [Formation] Sur l'écran </w:t>
      </w:r>
      <w:r w:rsidR="007B3A46" w:rsidRPr="00B6020B">
        <w:rPr>
          <w:rFonts w:eastAsia="Consolas"/>
        </w:rPr>
        <w:t>Libre-service</w:t>
      </w:r>
      <w:r w:rsidRPr="00B6020B">
        <w:rPr>
          <w:rFonts w:eastAsia="Consolas"/>
        </w:rPr>
        <w:t xml:space="preserve">, que ce soit pour les stagiaires ou les formateurs, le filtre par année est maintenant remplacé par un filtre par période. A l'ouverture de la page, le filtre est initialement réglé par rapport à la date actuelle (-6 mois pour la date de début et +6mois pour la date de fin) </w:t>
      </w:r>
    </w:p>
    <w:p w14:paraId="6EAD1A57" w14:textId="46249813" w:rsidR="00707218" w:rsidRDefault="00707218" w:rsidP="00707218">
      <w:r>
        <w:rPr>
          <w:noProof/>
        </w:rPr>
        <mc:AlternateContent>
          <mc:Choice Requires="wps">
            <w:drawing>
              <wp:anchor distT="0" distB="0" distL="114300" distR="114300" simplePos="0" relativeHeight="251658253" behindDoc="0" locked="0" layoutInCell="1" allowOverlap="1" wp14:anchorId="14C81796" wp14:editId="0FB40A46">
                <wp:simplePos x="0" y="0"/>
                <wp:positionH relativeFrom="column">
                  <wp:posOffset>1666875</wp:posOffset>
                </wp:positionH>
                <wp:positionV relativeFrom="paragraph">
                  <wp:posOffset>560118</wp:posOffset>
                </wp:positionV>
                <wp:extent cx="2950797" cy="191037"/>
                <wp:effectExtent l="19050" t="19050" r="21590" b="19050"/>
                <wp:wrapNone/>
                <wp:docPr id="1909224627" name="Rectangle 1909224627"/>
                <wp:cNvGraphicFramePr/>
                <a:graphic xmlns:a="http://schemas.openxmlformats.org/drawingml/2006/main">
                  <a:graphicData uri="http://schemas.microsoft.com/office/word/2010/wordprocessingShape">
                    <wps:wsp>
                      <wps:cNvSpPr/>
                      <wps:spPr>
                        <a:xfrm>
                          <a:off x="0" y="0"/>
                          <a:ext cx="2950797" cy="1910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25B4790F" id="Rectangle 1909224627" o:spid="_x0000_s1026" style="position:absolute;margin-left:131.25pt;margin-top:44.1pt;width:232.35pt;height:15.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" filled="f" strokecolor="red" strokeweight="2.25pt"/>
            </w:pict>
          </mc:Fallback>
        </mc:AlternateContent>
      </w:r>
      <w:r w:rsidRPr="00707218">
        <w:rPr>
          <w:noProof/>
        </w:rPr>
        <w:drawing>
          <wp:inline distT="0" distB="0" distL="0" distR="0" wp14:anchorId="01333F80" wp14:editId="2F9E3F91">
            <wp:extent cx="5760720" cy="772795"/>
            <wp:effectExtent l="0" t="0" r="0" b="8255"/>
            <wp:docPr id="1909224626" name="Image 190922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772795"/>
                    </a:xfrm>
                    <a:prstGeom prst="rect">
                      <a:avLst/>
                    </a:prstGeom>
                  </pic:spPr>
                </pic:pic>
              </a:graphicData>
            </a:graphic>
          </wp:inline>
        </w:drawing>
      </w:r>
    </w:p>
    <w:p w14:paraId="265BAE6D" w14:textId="4E23E432" w:rsidR="00391978" w:rsidRDefault="005D467B" w:rsidP="00391978">
      <w:pPr>
        <w:pStyle w:val="Heading2"/>
      </w:pPr>
      <w:r w:rsidRPr="00B6020B">
        <w:rPr>
          <w:rFonts w:eastAsia="Consolas"/>
        </w:rPr>
        <w:t xml:space="preserve">EF18 - [Formation] L'export "Bon de commande" de l'écran "Formation &gt; Logistique &gt; Repas" n'affichera plus les totaux de chaque journée et affichera dorénavant la nature de l'action de la session pour la version "37" </w:t>
      </w:r>
    </w:p>
    <w:p w14:paraId="625E7F4E" w14:textId="7F9EA8F1" w:rsidR="004976A4" w:rsidRPr="004976A4" w:rsidRDefault="004976A4" w:rsidP="004976A4">
      <w:r>
        <w:t>Version 37 :</w:t>
      </w:r>
    </w:p>
    <w:p w14:paraId="66464C56" w14:textId="272CAF23" w:rsidR="002F58E0" w:rsidRPr="002F58E0" w:rsidRDefault="00F77C10" w:rsidP="002F58E0">
      <w:r>
        <w:rPr>
          <w:noProof/>
        </w:rPr>
        <w:drawing>
          <wp:inline distT="0" distB="0" distL="0" distR="0" wp14:anchorId="78478D34" wp14:editId="2F5BBC05">
            <wp:extent cx="5760720" cy="1002665"/>
            <wp:effectExtent l="0" t="0" r="0" b="6985"/>
            <wp:docPr id="2024400651" name="Image 20244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002665"/>
                    </a:xfrm>
                    <a:prstGeom prst="rect">
                      <a:avLst/>
                    </a:prstGeom>
                  </pic:spPr>
                </pic:pic>
              </a:graphicData>
            </a:graphic>
          </wp:inline>
        </w:drawing>
      </w:r>
    </w:p>
    <w:p w14:paraId="422EA448" w14:textId="77777777" w:rsidR="00391978" w:rsidRPr="00391978" w:rsidRDefault="00391978" w:rsidP="00391978"/>
    <w:p w14:paraId="7DB66004" w14:textId="4276BA6F" w:rsidR="004976A4" w:rsidRDefault="004976A4" w:rsidP="00F77C10">
      <w:r>
        <w:t>Autres versions :</w:t>
      </w:r>
    </w:p>
    <w:p w14:paraId="2C58C4EF" w14:textId="2D93EA14" w:rsidR="005D467B" w:rsidRDefault="004976A4" w:rsidP="00707218">
      <w:r>
        <w:rPr>
          <w:noProof/>
        </w:rPr>
        <w:drawing>
          <wp:inline distT="0" distB="0" distL="0" distR="0" wp14:anchorId="56E7EFDB" wp14:editId="37F4BDC2">
            <wp:extent cx="5760720" cy="1181100"/>
            <wp:effectExtent l="0" t="0" r="0" b="0"/>
            <wp:docPr id="2024400660" name="Image 202440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181100"/>
                    </a:xfrm>
                    <a:prstGeom prst="rect">
                      <a:avLst/>
                    </a:prstGeom>
                  </pic:spPr>
                </pic:pic>
              </a:graphicData>
            </a:graphic>
          </wp:inline>
        </w:drawing>
      </w:r>
    </w:p>
    <w:p w14:paraId="2F7F2328" w14:textId="1E87CAFF" w:rsidR="001525D4" w:rsidRDefault="001525D4">
      <w:pPr>
        <w:spacing w:after="160" w:line="259" w:lineRule="auto"/>
        <w:jc w:val="left"/>
      </w:pPr>
    </w:p>
    <w:p w14:paraId="34FDB0AE" w14:textId="02B8B874" w:rsidR="00B6020B" w:rsidRDefault="00B6020B" w:rsidP="00B6020B">
      <w:pPr>
        <w:pStyle w:val="Heading2"/>
        <w:rPr>
          <w:rFonts w:eastAsia="Consolas"/>
        </w:rPr>
      </w:pPr>
      <w:r w:rsidRPr="00B6020B">
        <w:rPr>
          <w:rFonts w:eastAsia="Consolas"/>
        </w:rPr>
        <w:t>EF19 - [Formation] L'écran "</w:t>
      </w:r>
      <w:r w:rsidR="00FA0467" w:rsidRPr="00B6020B">
        <w:rPr>
          <w:rFonts w:eastAsia="Consolas"/>
        </w:rPr>
        <w:t>Libre-Service</w:t>
      </w:r>
      <w:r w:rsidRPr="00B6020B">
        <w:rPr>
          <w:rFonts w:eastAsia="Consolas"/>
        </w:rPr>
        <w:t xml:space="preserve"> &gt; Candidatures &gt; Stagiaires" proposera dorénavant un filtre par service organisateur </w:t>
      </w:r>
    </w:p>
    <w:p w14:paraId="27F57DA5" w14:textId="072CD846" w:rsidR="00FA0467" w:rsidRPr="00FA0467" w:rsidRDefault="00FA0467" w:rsidP="00FA0467">
      <w:r>
        <w:rPr>
          <w:noProof/>
        </w:rPr>
        <mc:AlternateContent>
          <mc:Choice Requires="wps">
            <w:drawing>
              <wp:anchor distT="0" distB="0" distL="114300" distR="114300" simplePos="0" relativeHeight="251658254" behindDoc="0" locked="0" layoutInCell="1" allowOverlap="1" wp14:anchorId="04F1F002" wp14:editId="5D922DE0">
                <wp:simplePos x="0" y="0"/>
                <wp:positionH relativeFrom="column">
                  <wp:posOffset>3347378</wp:posOffset>
                </wp:positionH>
                <wp:positionV relativeFrom="paragraph">
                  <wp:posOffset>449775</wp:posOffset>
                </wp:positionV>
                <wp:extent cx="1653442" cy="145073"/>
                <wp:effectExtent l="19050" t="19050" r="23495" b="26670"/>
                <wp:wrapNone/>
                <wp:docPr id="1909224630" name="Rectangle 1909224630"/>
                <wp:cNvGraphicFramePr/>
                <a:graphic xmlns:a="http://schemas.openxmlformats.org/drawingml/2006/main">
                  <a:graphicData uri="http://schemas.microsoft.com/office/word/2010/wordprocessingShape">
                    <wps:wsp>
                      <wps:cNvSpPr/>
                      <wps:spPr>
                        <a:xfrm>
                          <a:off x="0" y="0"/>
                          <a:ext cx="1653442" cy="1450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2A6F2EE" id="Rectangle 1909224630" o:spid="_x0000_s1026" style="position:absolute;margin-left:263.55pt;margin-top:35.4pt;width:130.2pt;height:11.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" filled="f" strokecolor="red" strokeweight="2.25pt"/>
            </w:pict>
          </mc:Fallback>
        </mc:AlternateContent>
      </w:r>
      <w:r w:rsidRPr="00FA0467">
        <w:rPr>
          <w:noProof/>
        </w:rPr>
        <w:drawing>
          <wp:inline distT="0" distB="0" distL="0" distR="0" wp14:anchorId="4B82A989" wp14:editId="6C237E44">
            <wp:extent cx="5760720" cy="772795"/>
            <wp:effectExtent l="0" t="0" r="0" b="8255"/>
            <wp:docPr id="1909224628" name="Image 190922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772795"/>
                    </a:xfrm>
                    <a:prstGeom prst="rect">
                      <a:avLst/>
                    </a:prstGeom>
                  </pic:spPr>
                </pic:pic>
              </a:graphicData>
            </a:graphic>
          </wp:inline>
        </w:drawing>
      </w:r>
    </w:p>
    <w:p w14:paraId="376F73CE" w14:textId="4E8B6251" w:rsidR="00EC49CD" w:rsidRDefault="00B6020B" w:rsidP="00B6020B">
      <w:pPr>
        <w:pStyle w:val="Heading2"/>
        <w:rPr>
          <w:rFonts w:eastAsia="Consolas"/>
        </w:rPr>
      </w:pPr>
      <w:r w:rsidRPr="00B6020B">
        <w:rPr>
          <w:rFonts w:eastAsia="Consolas"/>
        </w:rPr>
        <w:t xml:space="preserve">EF20 - [Formation] Le paramètre "Logistique Sessions - Alerte matériel en attente - Ordre" admettra deux nouvelles valeurs "Lieu-Date croissante" et ""Lieu-Date décroissante" </w:t>
      </w:r>
    </w:p>
    <w:p w14:paraId="71CBA4E8" w14:textId="772B0F07" w:rsidR="008A35D7" w:rsidRPr="00D13611" w:rsidRDefault="008A35D7" w:rsidP="00D13611">
      <w:pPr>
        <w:spacing w:after="160" w:line="259" w:lineRule="auto"/>
        <w:jc w:val="left"/>
        <w:rPr>
          <w:rFonts w:asciiTheme="majorHAnsi" w:eastAsia="Consolas" w:hAnsiTheme="majorHAnsi" w:cstheme="majorBidi"/>
          <w:color w:val="2F5496" w:themeColor="accent1" w:themeShade="BF"/>
          <w:sz w:val="24"/>
          <w:szCs w:val="24"/>
        </w:rPr>
      </w:pPr>
      <w:r w:rsidRPr="008A35D7">
        <w:rPr>
          <w:rFonts w:asciiTheme="majorHAnsi" w:eastAsia="Consolas" w:hAnsiTheme="majorHAnsi" w:cstheme="majorBidi"/>
          <w:noProof/>
          <w:color w:val="2F5496" w:themeColor="accent1" w:themeShade="BF"/>
          <w:sz w:val="24"/>
          <w:szCs w:val="24"/>
        </w:rPr>
        <w:drawing>
          <wp:inline distT="0" distB="0" distL="0" distR="0" wp14:anchorId="49EC7D46" wp14:editId="108EB87B">
            <wp:extent cx="5525271" cy="1171739"/>
            <wp:effectExtent l="0" t="0" r="0" b="9525"/>
            <wp:docPr id="2024400662" name="Image 202440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25271" cy="1171739"/>
                    </a:xfrm>
                    <a:prstGeom prst="rect">
                      <a:avLst/>
                    </a:prstGeom>
                  </pic:spPr>
                </pic:pic>
              </a:graphicData>
            </a:graphic>
          </wp:inline>
        </w:drawing>
      </w:r>
    </w:p>
    <w:p w14:paraId="6BAC0682" w14:textId="77777777" w:rsidR="00712E1C" w:rsidRDefault="003D4189" w:rsidP="003D4189">
      <w:pPr>
        <w:rPr>
          <w:rFonts w:eastAsia="Consolas"/>
        </w:rPr>
      </w:pPr>
      <w:r>
        <w:rPr>
          <w:rFonts w:eastAsia="Consolas"/>
        </w:rPr>
        <w:t>Le terme « lieu » désigne ici le lieu de formation de la session réquisitionnant le matériel.</w:t>
      </w:r>
    </w:p>
    <w:p w14:paraId="4D00EED4" w14:textId="77777777" w:rsidR="00712E1C" w:rsidRDefault="00712E1C" w:rsidP="003D4189">
      <w:pPr>
        <w:rPr>
          <w:rFonts w:eastAsia="Consolas"/>
        </w:rPr>
      </w:pPr>
    </w:p>
    <w:p w14:paraId="32BD292A" w14:textId="1D00A4D5" w:rsidR="00EF5472" w:rsidRPr="00EF5472" w:rsidRDefault="00712E1C" w:rsidP="00EF5472">
      <w:pPr>
        <w:pStyle w:val="Heading2"/>
        <w:rPr>
          <w:rFonts w:eastAsia="Consolas"/>
        </w:rPr>
      </w:pPr>
      <w:r w:rsidRPr="00712E1C">
        <w:rPr>
          <w:rFonts w:eastAsia="Consolas"/>
        </w:rPr>
        <w:t xml:space="preserve">EF21A - [Formation] Si la variable "Sessions - Présences détaillés" est sur "OUI" ou "OUI+PREPA" alors dans l'écran "Formation &gt; Sessions &gt; Détails &gt; Présence", la case "Total" sera mise en évidence avec un fond de couleur : présence totale = vert, présence partielle = jaune, absence totale = bleu, absence de données = orange </w:t>
      </w:r>
    </w:p>
    <w:p w14:paraId="703170F9" w14:textId="528F7AB9" w:rsidR="001907E4" w:rsidRDefault="00EF5472" w:rsidP="00712E1C">
      <w:r w:rsidRPr="00EF5472">
        <w:rPr>
          <w:noProof/>
        </w:rPr>
        <w:drawing>
          <wp:inline distT="0" distB="0" distL="0" distR="0" wp14:anchorId="4F2C8A99" wp14:editId="075D3245">
            <wp:extent cx="5760720" cy="28448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844800"/>
                    </a:xfrm>
                    <a:prstGeom prst="rect">
                      <a:avLst/>
                    </a:prstGeom>
                  </pic:spPr>
                </pic:pic>
              </a:graphicData>
            </a:graphic>
          </wp:inline>
        </w:drawing>
      </w:r>
    </w:p>
    <w:p w14:paraId="6563DB3A" w14:textId="77777777" w:rsidR="001907E4" w:rsidRDefault="001907E4">
      <w:pPr>
        <w:spacing w:after="160" w:line="259" w:lineRule="auto"/>
        <w:jc w:val="left"/>
      </w:pPr>
      <w:r>
        <w:br w:type="page"/>
      </w:r>
    </w:p>
    <w:p w14:paraId="0BEE5DC1" w14:textId="77777777" w:rsidR="00712E1C" w:rsidRPr="00712E1C" w:rsidRDefault="00712E1C" w:rsidP="00712E1C"/>
    <w:p w14:paraId="78388837" w14:textId="6F21DA93" w:rsidR="0060189F" w:rsidRDefault="00712E1C" w:rsidP="00712E1C">
      <w:pPr>
        <w:pStyle w:val="Heading2"/>
        <w:rPr>
          <w:rFonts w:eastAsia="Consolas"/>
        </w:rPr>
      </w:pPr>
      <w:r w:rsidRPr="00712E1C">
        <w:rPr>
          <w:rFonts w:eastAsia="Consolas"/>
        </w:rPr>
        <w:t>EF21B - [Formation] Dans l'écran "Formation &gt; Sessions &gt; Détails &gt; Formateurs", ajout d'une colonne "Durée cumulée", afin d'afficher la durée totale des périodes d'animations, les cases de cette colonne seront mises en évidence avec un fond de couleur : présence totale = vert, présence partielle = jaune, absence totale = bleu, absence de données = orange</w:t>
      </w:r>
      <w:r w:rsidR="002C4021">
        <w:rPr>
          <w:noProof/>
        </w:rPr>
        <mc:AlternateContent>
          <mc:Choice Requires="wps">
            <w:drawing>
              <wp:anchor distT="0" distB="0" distL="114300" distR="114300" simplePos="0" relativeHeight="251658278" behindDoc="0" locked="0" layoutInCell="1" allowOverlap="1" wp14:anchorId="21242BD6" wp14:editId="0503BCF4">
                <wp:simplePos x="0" y="0"/>
                <wp:positionH relativeFrom="column">
                  <wp:posOffset>4680083</wp:posOffset>
                </wp:positionH>
                <wp:positionV relativeFrom="paragraph">
                  <wp:posOffset>1112712</wp:posOffset>
                </wp:positionV>
                <wp:extent cx="484422" cy="408408"/>
                <wp:effectExtent l="19050" t="19050" r="11430" b="10795"/>
                <wp:wrapNone/>
                <wp:docPr id="35" name="Rectangle 35"/>
                <wp:cNvGraphicFramePr/>
                <a:graphic xmlns:a="http://schemas.openxmlformats.org/drawingml/2006/main">
                  <a:graphicData uri="http://schemas.microsoft.com/office/word/2010/wordprocessingShape">
                    <wps:wsp>
                      <wps:cNvSpPr/>
                      <wps:spPr>
                        <a:xfrm>
                          <a:off x="0" y="0"/>
                          <a:ext cx="484422" cy="4084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61AC0B" id="Rectangle 35" o:spid="_x0000_s1026" style="position:absolute;margin-left:368.5pt;margin-top:87.6pt;width:38.15pt;height:32.15pt;z-index:251660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" filled="f" strokecolor="red" strokeweight="2.25pt"/>
            </w:pict>
          </mc:Fallback>
        </mc:AlternateContent>
      </w:r>
      <w:r w:rsidR="001907E4" w:rsidRPr="001907E4">
        <w:rPr>
          <w:rFonts w:eastAsia="Consolas"/>
          <w:noProof/>
        </w:rPr>
        <w:drawing>
          <wp:inline distT="0" distB="0" distL="0" distR="0" wp14:anchorId="0211F6A6" wp14:editId="322EB232">
            <wp:extent cx="5760720" cy="203517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035175"/>
                    </a:xfrm>
                    <a:prstGeom prst="rect">
                      <a:avLst/>
                    </a:prstGeom>
                  </pic:spPr>
                </pic:pic>
              </a:graphicData>
            </a:graphic>
          </wp:inline>
        </w:drawing>
      </w:r>
      <w:r w:rsidR="0060189F">
        <w:rPr>
          <w:rFonts w:eastAsia="Consolas"/>
        </w:rPr>
        <w:br w:type="page"/>
      </w:r>
    </w:p>
    <w:p w14:paraId="75B6AAEF" w14:textId="722C6028" w:rsidR="00B6020B" w:rsidRDefault="00B6020B" w:rsidP="00B6020B">
      <w:pPr>
        <w:pStyle w:val="Heading2"/>
        <w:rPr>
          <w:rFonts w:eastAsia="Consolas"/>
        </w:rPr>
      </w:pPr>
      <w:r w:rsidRPr="00B6020B">
        <w:rPr>
          <w:rFonts w:eastAsia="Consolas"/>
        </w:rPr>
        <w:t>EA01 - [Administration] Ajout d'un écran "Formation &gt; Administration &gt; Modules FOAD &gt; Programmes/Badges FOAD" pour permettre de désactiver les programmes FOAD remontant de Citrus/</w:t>
      </w:r>
      <w:proofErr w:type="spellStart"/>
      <w:r w:rsidRPr="00B6020B">
        <w:rPr>
          <w:rFonts w:eastAsia="Consolas"/>
        </w:rPr>
        <w:t>Designo</w:t>
      </w:r>
      <w:proofErr w:type="spellEnd"/>
      <w:r w:rsidRPr="00B6020B">
        <w:rPr>
          <w:rFonts w:eastAsia="Consolas"/>
        </w:rPr>
        <w:t xml:space="preserve"> dans le LIF </w:t>
      </w:r>
    </w:p>
    <w:p w14:paraId="2B71D5F8" w14:textId="492A5340" w:rsidR="007A22E2" w:rsidRDefault="007A22E2" w:rsidP="007A22E2"/>
    <w:p w14:paraId="1CC5EA36" w14:textId="77777777" w:rsidR="00861BC5" w:rsidRPr="007A22E2" w:rsidRDefault="00861BC5" w:rsidP="00861BC5">
      <w:r>
        <w:t>L’accès au nouvel écran doit être ouvert dans la Outils &gt; Droits &gt; Rôles.</w:t>
      </w:r>
    </w:p>
    <w:p w14:paraId="266021FC" w14:textId="68A9E5CD" w:rsidR="004C0AA9" w:rsidRDefault="004C0AA9" w:rsidP="004C0AA9">
      <w:r>
        <w:rPr>
          <w:noProof/>
        </w:rPr>
        <mc:AlternateContent>
          <mc:Choice Requires="wps">
            <w:drawing>
              <wp:anchor distT="0" distB="0" distL="114300" distR="114300" simplePos="0" relativeHeight="251658255" behindDoc="0" locked="0" layoutInCell="1" allowOverlap="1" wp14:anchorId="6AACCF3F" wp14:editId="2586ED1A">
                <wp:simplePos x="0" y="0"/>
                <wp:positionH relativeFrom="column">
                  <wp:posOffset>3343959</wp:posOffset>
                </wp:positionH>
                <wp:positionV relativeFrom="paragraph">
                  <wp:posOffset>1220128</wp:posOffset>
                </wp:positionV>
                <wp:extent cx="179754" cy="171939"/>
                <wp:effectExtent l="19050" t="19050" r="10795" b="19050"/>
                <wp:wrapNone/>
                <wp:docPr id="1909224634" name="Rectangle 1909224634"/>
                <wp:cNvGraphicFramePr/>
                <a:graphic xmlns:a="http://schemas.openxmlformats.org/drawingml/2006/main">
                  <a:graphicData uri="http://schemas.microsoft.com/office/word/2010/wordprocessingShape">
                    <wps:wsp>
                      <wps:cNvSpPr/>
                      <wps:spPr>
                        <a:xfrm>
                          <a:off x="0" y="0"/>
                          <a:ext cx="179754" cy="17193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8644082" id="Rectangle 1909224634" o:spid="_x0000_s1026" style="position:absolute;margin-left:263.3pt;margin-top:96.05pt;width:14.15pt;height:13.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" filled="f" strokecolor="red" strokeweight="2.25pt"/>
            </w:pict>
          </mc:Fallback>
        </mc:AlternateContent>
      </w:r>
      <w:r w:rsidRPr="004C0AA9">
        <w:rPr>
          <w:noProof/>
        </w:rPr>
        <w:drawing>
          <wp:inline distT="0" distB="0" distL="0" distR="0" wp14:anchorId="38514836" wp14:editId="1A404693">
            <wp:extent cx="5760720" cy="1950720"/>
            <wp:effectExtent l="0" t="0" r="0" b="0"/>
            <wp:docPr id="1909224633" name="Image 190922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950720"/>
                    </a:xfrm>
                    <a:prstGeom prst="rect">
                      <a:avLst/>
                    </a:prstGeom>
                  </pic:spPr>
                </pic:pic>
              </a:graphicData>
            </a:graphic>
          </wp:inline>
        </w:drawing>
      </w:r>
    </w:p>
    <w:p w14:paraId="58E1DF7C" w14:textId="46A534C8" w:rsidR="004C0AA9" w:rsidRDefault="004C0AA9" w:rsidP="004C0AA9"/>
    <w:p w14:paraId="4AE6A556" w14:textId="0131A60B" w:rsidR="004C0AA9" w:rsidRPr="004C0AA9" w:rsidRDefault="004C0AA9" w:rsidP="004C0AA9">
      <w:r>
        <w:t>Dans le détail du livret indi</w:t>
      </w:r>
      <w:r w:rsidR="00115A47">
        <w:t>viduel, les programmes désactivés seront grisés et inutilisables :</w:t>
      </w:r>
    </w:p>
    <w:p w14:paraId="68A48A8A" w14:textId="3C7D2E64" w:rsidR="00416AE2" w:rsidRDefault="004C0AA9" w:rsidP="00416AE2">
      <w:r>
        <w:rPr>
          <w:noProof/>
        </w:rPr>
        <mc:AlternateContent>
          <mc:Choice Requires="wps">
            <w:drawing>
              <wp:anchor distT="0" distB="0" distL="114300" distR="114300" simplePos="0" relativeHeight="251658256" behindDoc="0" locked="0" layoutInCell="1" allowOverlap="1" wp14:anchorId="028F945C" wp14:editId="77F76350">
                <wp:simplePos x="0" y="0"/>
                <wp:positionH relativeFrom="column">
                  <wp:posOffset>2159440</wp:posOffset>
                </wp:positionH>
                <wp:positionV relativeFrom="paragraph">
                  <wp:posOffset>203981</wp:posOffset>
                </wp:positionV>
                <wp:extent cx="1559657" cy="215411"/>
                <wp:effectExtent l="19050" t="19050" r="21590" b="13335"/>
                <wp:wrapNone/>
                <wp:docPr id="1909224635" name="Rectangle 1909224635"/>
                <wp:cNvGraphicFramePr/>
                <a:graphic xmlns:a="http://schemas.openxmlformats.org/drawingml/2006/main">
                  <a:graphicData uri="http://schemas.microsoft.com/office/word/2010/wordprocessingShape">
                    <wps:wsp>
                      <wps:cNvSpPr/>
                      <wps:spPr>
                        <a:xfrm>
                          <a:off x="0" y="0"/>
                          <a:ext cx="1559657" cy="2154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86B81E" id="Rectangle 1909224635" o:spid="_x0000_s1026" style="position:absolute;margin-left:170.05pt;margin-top:16.05pt;width:122.8pt;height:1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" filled="f" strokecolor="red" strokeweight="2.25pt"/>
            </w:pict>
          </mc:Fallback>
        </mc:AlternateContent>
      </w:r>
      <w:r w:rsidR="00416AE2" w:rsidRPr="00416AE2">
        <w:rPr>
          <w:noProof/>
        </w:rPr>
        <w:drawing>
          <wp:inline distT="0" distB="0" distL="0" distR="0" wp14:anchorId="643705E1" wp14:editId="752A5A7B">
            <wp:extent cx="5760720" cy="3037840"/>
            <wp:effectExtent l="0" t="0" r="0" b="0"/>
            <wp:docPr id="1909224632" name="Image 19092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3037840"/>
                    </a:xfrm>
                    <a:prstGeom prst="rect">
                      <a:avLst/>
                    </a:prstGeom>
                  </pic:spPr>
                </pic:pic>
              </a:graphicData>
            </a:graphic>
          </wp:inline>
        </w:drawing>
      </w:r>
    </w:p>
    <w:p w14:paraId="1DBE92DB" w14:textId="43FB12BF" w:rsidR="0060189F" w:rsidRDefault="0060189F" w:rsidP="00416AE2">
      <w:r>
        <w:t>De plus, ils ne sont pas affichés dans la liste des programmes FOAD suivis par l’agent.</w:t>
      </w:r>
    </w:p>
    <w:p w14:paraId="33121D51" w14:textId="77777777" w:rsidR="0060189F" w:rsidRDefault="0060189F" w:rsidP="00416AE2"/>
    <w:p w14:paraId="4312FF1E" w14:textId="4AD204BB" w:rsidR="0060189F" w:rsidRDefault="0060189F">
      <w:pPr>
        <w:spacing w:after="160" w:line="259" w:lineRule="auto"/>
        <w:jc w:val="left"/>
      </w:pPr>
      <w:r>
        <w:br w:type="page"/>
      </w:r>
    </w:p>
    <w:p w14:paraId="586FA8B5" w14:textId="6E8996C1" w:rsidR="00B6020B" w:rsidRDefault="00B6020B" w:rsidP="00B6020B">
      <w:pPr>
        <w:pStyle w:val="Heading2"/>
        <w:rPr>
          <w:rFonts w:eastAsia="Consolas"/>
        </w:rPr>
      </w:pPr>
      <w:r w:rsidRPr="00B6020B">
        <w:rPr>
          <w:rFonts w:eastAsia="Consolas"/>
        </w:rPr>
        <w:t xml:space="preserve">EA02 - [Administration] Ajout d'un écran "Outils &gt; Administration &gt; Modèles &gt; Lettres dédiés stages" permettant d'associer des modèles de "Fiche Gestion-Ressources" et "Courriers Libres Formation" avec des modèles de stages - les modèles de documents ainsi associés ne seront plus visibles dans les sessions des autres stages - les modèles sans association restent visibles dans toutes les sessions </w:t>
      </w:r>
    </w:p>
    <w:p w14:paraId="2F6957BC" w14:textId="77777777" w:rsidR="00E95D4F" w:rsidRPr="00E95D4F" w:rsidRDefault="00E95D4F" w:rsidP="00E95D4F"/>
    <w:p w14:paraId="4D6933AA" w14:textId="24B16A48" w:rsidR="00861BC5" w:rsidRDefault="00861BC5" w:rsidP="00861BC5">
      <w:r>
        <w:t>L’accès au nouvel écran doit être ouvert dans la Outils &gt; Droits &gt; Rôles.</w:t>
      </w:r>
    </w:p>
    <w:p w14:paraId="61BB0F8C" w14:textId="12AC80AD" w:rsidR="00CA7592" w:rsidRDefault="00CA7592" w:rsidP="00861BC5">
      <w:r>
        <w:rPr>
          <w:noProof/>
        </w:rPr>
        <w:drawing>
          <wp:inline distT="0" distB="0" distL="0" distR="0" wp14:anchorId="33465690" wp14:editId="28F679D4">
            <wp:extent cx="5760720" cy="1568450"/>
            <wp:effectExtent l="0" t="0" r="0" b="0"/>
            <wp:docPr id="1909224636" name="Image 190922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568450"/>
                    </a:xfrm>
                    <a:prstGeom prst="rect">
                      <a:avLst/>
                    </a:prstGeom>
                  </pic:spPr>
                </pic:pic>
              </a:graphicData>
            </a:graphic>
          </wp:inline>
        </w:drawing>
      </w:r>
    </w:p>
    <w:p w14:paraId="7ED12B56" w14:textId="05932C99" w:rsidR="00CA7592" w:rsidRDefault="00CA7592" w:rsidP="00861BC5"/>
    <w:p w14:paraId="7A22914A" w14:textId="0498A8DC" w:rsidR="00CA7592" w:rsidRPr="007A22E2" w:rsidRDefault="00CA7592" w:rsidP="00861BC5">
      <w:r>
        <w:t>Les modèles de lettre associés aux stages</w:t>
      </w:r>
      <w:r w:rsidR="00E95D4F">
        <w:t xml:space="preserve"> (en sélectionnant l’intitulé)</w:t>
      </w:r>
      <w:r>
        <w:t xml:space="preserve"> seront visible</w:t>
      </w:r>
      <w:r w:rsidR="00E95D4F">
        <w:t>s</w:t>
      </w:r>
      <w:r>
        <w:t xml:space="preserve"> uniquement pour ces derniers dans l’écran </w:t>
      </w:r>
      <w:r w:rsidR="0060189F">
        <w:t>« </w:t>
      </w:r>
      <w:r>
        <w:t>Formation &gt; Sessions &gt; Edition</w:t>
      </w:r>
      <w:r w:rsidR="0060189F">
        <w:t> » et les écrans « Formation &gt; Sessions &gt; Détails &gt; Convocations » et « Attestations »</w:t>
      </w:r>
      <w:r>
        <w:t>.</w:t>
      </w:r>
    </w:p>
    <w:p w14:paraId="6118566F" w14:textId="77777777" w:rsidR="0060189F" w:rsidRDefault="009C55A3" w:rsidP="00B6020B">
      <w:pPr>
        <w:pStyle w:val="Heading2"/>
        <w:rPr>
          <w:rFonts w:eastAsia="Consolas"/>
        </w:rPr>
      </w:pPr>
      <w:r>
        <w:rPr>
          <w:noProof/>
        </w:rPr>
        <mc:AlternateContent>
          <mc:Choice Requires="wps">
            <w:drawing>
              <wp:anchor distT="0" distB="0" distL="114300" distR="114300" simplePos="0" relativeHeight="251658257" behindDoc="0" locked="0" layoutInCell="1" allowOverlap="1" wp14:anchorId="70A4C597" wp14:editId="7C8EAC8D">
                <wp:simplePos x="0" y="0"/>
                <wp:positionH relativeFrom="column">
                  <wp:posOffset>1714256</wp:posOffset>
                </wp:positionH>
                <wp:positionV relativeFrom="paragraph">
                  <wp:posOffset>1415611</wp:posOffset>
                </wp:positionV>
                <wp:extent cx="166956" cy="129442"/>
                <wp:effectExtent l="19050" t="19050" r="24130" b="23495"/>
                <wp:wrapNone/>
                <wp:docPr id="1909224638" name="Rectangle 1909224638"/>
                <wp:cNvGraphicFramePr/>
                <a:graphic xmlns:a="http://schemas.openxmlformats.org/drawingml/2006/main">
                  <a:graphicData uri="http://schemas.microsoft.com/office/word/2010/wordprocessingShape">
                    <wps:wsp>
                      <wps:cNvSpPr/>
                      <wps:spPr>
                        <a:xfrm>
                          <a:off x="0" y="0"/>
                          <a:ext cx="166956" cy="1294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24DA94" id="Rectangle 1909224638" o:spid="_x0000_s1026" style="position:absolute;margin-left:135pt;margin-top:111.45pt;width:13.15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" filled="f" strokecolor="red" strokeweight="2.25pt"/>
            </w:pict>
          </mc:Fallback>
        </mc:AlternateContent>
      </w:r>
      <w:r w:rsidR="00B6020B" w:rsidRPr="00B6020B">
        <w:rPr>
          <w:rFonts w:eastAsia="Consolas"/>
        </w:rPr>
        <w:t>EA03 - [Administration] Les écrans d'administration de cases à cocher (ex : "Formation &gt; Emplois &gt; UV d'accès") proposeront dorénavant une case à cocher en tête de colonne permettant de tout cocher/décocher en un clic</w:t>
      </w:r>
    </w:p>
    <w:p w14:paraId="0236DCFB" w14:textId="0FDB09EC" w:rsidR="00D51B9F" w:rsidRPr="00964A02" w:rsidRDefault="003E3358" w:rsidP="0060189F">
      <w:pPr>
        <w:rPr>
          <w:rFonts w:eastAsia="Consolas"/>
        </w:rPr>
      </w:pPr>
      <w:r>
        <w:rPr>
          <w:noProof/>
        </w:rPr>
        <w:drawing>
          <wp:inline distT="0" distB="0" distL="0" distR="0" wp14:anchorId="5DE4E24B" wp14:editId="748B0A79">
            <wp:extent cx="5760720" cy="1610360"/>
            <wp:effectExtent l="0" t="0" r="0" b="8890"/>
            <wp:docPr id="1909224637" name="Image 190922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610360"/>
                    </a:xfrm>
                    <a:prstGeom prst="rect">
                      <a:avLst/>
                    </a:prstGeom>
                  </pic:spPr>
                </pic:pic>
              </a:graphicData>
            </a:graphic>
          </wp:inline>
        </w:drawing>
      </w:r>
      <w:r w:rsidR="00D51B9F">
        <w:br w:type="page"/>
      </w:r>
    </w:p>
    <w:p w14:paraId="403618BB" w14:textId="77777777" w:rsidR="00F55EA0" w:rsidRDefault="2CF52996" w:rsidP="00571571">
      <w:pPr>
        <w:pStyle w:val="Heading1"/>
        <w:rPr>
          <w:rFonts w:eastAsia="Consolas"/>
        </w:rPr>
      </w:pPr>
      <w:r w:rsidRPr="269739F6">
        <w:rPr>
          <w:rFonts w:eastAsia="Consolas"/>
        </w:rPr>
        <w:t>[Correction]</w:t>
      </w:r>
    </w:p>
    <w:p w14:paraId="2D63A87A" w14:textId="34AB69EE" w:rsidR="00DA23F2" w:rsidRDefault="00ED1C9D" w:rsidP="003D7E5F">
      <w:pPr>
        <w:pStyle w:val="Heading2"/>
        <w:rPr>
          <w:rFonts w:eastAsia="Consolas"/>
        </w:rPr>
      </w:pPr>
      <w:r w:rsidRPr="003D7E5F">
        <w:rPr>
          <w:rFonts w:eastAsia="Consolas"/>
        </w:rPr>
        <w:t>CP01 - [GPEC] Correction du filtre des postes-types sur l'écran de rapport des quotités</w:t>
      </w:r>
    </w:p>
    <w:p w14:paraId="6A5CE3D2" w14:textId="63438A6C" w:rsidR="00431CA6" w:rsidRDefault="00045C15" w:rsidP="00431CA6">
      <w:r>
        <w:rPr>
          <w:noProof/>
        </w:rPr>
        <mc:AlternateContent>
          <mc:Choice Requires="wps">
            <w:drawing>
              <wp:anchor distT="0" distB="0" distL="114300" distR="114300" simplePos="0" relativeHeight="251658271" behindDoc="0" locked="0" layoutInCell="1" allowOverlap="1" wp14:anchorId="31223A49" wp14:editId="694C8BD5">
                <wp:simplePos x="0" y="0"/>
                <wp:positionH relativeFrom="column">
                  <wp:posOffset>2383450</wp:posOffset>
                </wp:positionH>
                <wp:positionV relativeFrom="paragraph">
                  <wp:posOffset>206907</wp:posOffset>
                </wp:positionV>
                <wp:extent cx="1607732" cy="725229"/>
                <wp:effectExtent l="19050" t="19050" r="12065" b="17780"/>
                <wp:wrapNone/>
                <wp:docPr id="17" name="Rectangle 17"/>
                <wp:cNvGraphicFramePr/>
                <a:graphic xmlns:a="http://schemas.openxmlformats.org/drawingml/2006/main">
                  <a:graphicData uri="http://schemas.microsoft.com/office/word/2010/wordprocessingShape">
                    <wps:wsp>
                      <wps:cNvSpPr/>
                      <wps:spPr>
                        <a:xfrm>
                          <a:off x="0" y="0"/>
                          <a:ext cx="1607732" cy="7252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5A987E4" id="Rectangle 17" o:spid="_x0000_s1026" style="position:absolute;margin-left:187.65pt;margin-top:16.3pt;width:126.6pt;height:57.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" filled="f" strokecolor="red" strokeweight="2.25pt"/>
            </w:pict>
          </mc:Fallback>
        </mc:AlternateContent>
      </w:r>
      <w:r w:rsidRPr="00045C15">
        <w:rPr>
          <w:noProof/>
        </w:rPr>
        <w:drawing>
          <wp:inline distT="0" distB="0" distL="0" distR="0" wp14:anchorId="1EE5650F" wp14:editId="3383C168">
            <wp:extent cx="5760720" cy="141414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414145"/>
                    </a:xfrm>
                    <a:prstGeom prst="rect">
                      <a:avLst/>
                    </a:prstGeom>
                  </pic:spPr>
                </pic:pic>
              </a:graphicData>
            </a:graphic>
          </wp:inline>
        </w:drawing>
      </w:r>
    </w:p>
    <w:p w14:paraId="0884D986" w14:textId="33C76BCA" w:rsidR="00045C15" w:rsidRPr="00431CA6" w:rsidRDefault="00045C15" w:rsidP="00431CA6">
      <w:r>
        <w:t>Ce filtre ne fonctionnait pas correctement lors de la sélection d’un poste-type.</w:t>
      </w:r>
    </w:p>
    <w:p w14:paraId="2C0AF7E8" w14:textId="2A80E1D0" w:rsidR="00ED1C9D" w:rsidRDefault="00ED1C9D" w:rsidP="003D7E5F">
      <w:pPr>
        <w:pStyle w:val="Heading2"/>
        <w:rPr>
          <w:rFonts w:eastAsia="Consolas"/>
        </w:rPr>
      </w:pPr>
      <w:r w:rsidRPr="003D7E5F">
        <w:rPr>
          <w:rFonts w:eastAsia="Consolas"/>
        </w:rPr>
        <w:t xml:space="preserve">CP02 - [GPEC] Correction du calcul d'ancienneté sur un poste lorsque l'agent y est depuis 1 an et quelques jours (moins d'un mois) </w:t>
      </w:r>
    </w:p>
    <w:p w14:paraId="16D4A36B" w14:textId="5BE50D8D" w:rsidR="00045C15" w:rsidRDefault="00E01B7E" w:rsidP="00045C15">
      <w:r w:rsidRPr="00E01B7E">
        <w:rPr>
          <w:noProof/>
        </w:rPr>
        <w:drawing>
          <wp:inline distT="0" distB="0" distL="0" distR="0" wp14:anchorId="7D45C6DE" wp14:editId="69AB3336">
            <wp:extent cx="5760720" cy="1669415"/>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669415"/>
                    </a:xfrm>
                    <a:prstGeom prst="rect">
                      <a:avLst/>
                    </a:prstGeom>
                  </pic:spPr>
                </pic:pic>
              </a:graphicData>
            </a:graphic>
          </wp:inline>
        </w:drawing>
      </w:r>
    </w:p>
    <w:p w14:paraId="7BCA9609" w14:textId="7CCEB54C" w:rsidR="00E01B7E" w:rsidRDefault="00E01B7E" w:rsidP="00045C15">
      <w:r>
        <w:t>Ce type de cas ne devrait plus se reproduire.</w:t>
      </w:r>
    </w:p>
    <w:p w14:paraId="4BAF3EA6" w14:textId="1C835A60" w:rsidR="002A69C4" w:rsidRDefault="002A69C4">
      <w:pPr>
        <w:spacing w:after="160" w:line="259" w:lineRule="auto"/>
        <w:jc w:val="left"/>
      </w:pPr>
      <w:r>
        <w:br w:type="page"/>
      </w:r>
    </w:p>
    <w:p w14:paraId="49FA2373" w14:textId="77777777" w:rsidR="00320E1E" w:rsidRDefault="00ED1C9D" w:rsidP="003D7E5F">
      <w:pPr>
        <w:pStyle w:val="Heading2"/>
        <w:rPr>
          <w:rFonts w:eastAsia="Consolas"/>
        </w:rPr>
      </w:pPr>
      <w:r w:rsidRPr="003D7E5F">
        <w:rPr>
          <w:rFonts w:eastAsia="Consolas"/>
        </w:rPr>
        <w:t xml:space="preserve">CF01 - [Formation] Le taux de réussite des stages affiché dans le catalogue anonyme sera dorénavant calculé pour l'année N-1 </w:t>
      </w:r>
    </w:p>
    <w:p w14:paraId="69B27E7D" w14:textId="5C79EBB9" w:rsidR="0036355B" w:rsidRDefault="002A69C4" w:rsidP="0036355B">
      <w:r>
        <w:rPr>
          <w:noProof/>
        </w:rPr>
        <mc:AlternateContent>
          <mc:Choice Requires="wps">
            <w:drawing>
              <wp:anchor distT="0" distB="0" distL="114300" distR="114300" simplePos="0" relativeHeight="251658272" behindDoc="0" locked="0" layoutInCell="1" allowOverlap="1" wp14:anchorId="360058D0" wp14:editId="5FBE568E">
                <wp:simplePos x="0" y="0"/>
                <wp:positionH relativeFrom="column">
                  <wp:posOffset>320675</wp:posOffset>
                </wp:positionH>
                <wp:positionV relativeFrom="paragraph">
                  <wp:posOffset>2478833</wp:posOffset>
                </wp:positionV>
                <wp:extent cx="1607732" cy="268029"/>
                <wp:effectExtent l="19050" t="19050" r="12065" b="17780"/>
                <wp:wrapNone/>
                <wp:docPr id="20" name="Rectangle 20"/>
                <wp:cNvGraphicFramePr/>
                <a:graphic xmlns:a="http://schemas.openxmlformats.org/drawingml/2006/main">
                  <a:graphicData uri="http://schemas.microsoft.com/office/word/2010/wordprocessingShape">
                    <wps:wsp>
                      <wps:cNvSpPr/>
                      <wps:spPr>
                        <a:xfrm>
                          <a:off x="0" y="0"/>
                          <a:ext cx="1607732" cy="2680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499BE18" id="Rectangle 20" o:spid="_x0000_s1026" style="position:absolute;margin-left:25.25pt;margin-top:195.2pt;width:126.6pt;height:21.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" filled="f" strokecolor="red" strokeweight="2.25pt"/>
            </w:pict>
          </mc:Fallback>
        </mc:AlternateContent>
      </w:r>
      <w:r w:rsidRPr="002A69C4">
        <w:rPr>
          <w:noProof/>
        </w:rPr>
        <w:drawing>
          <wp:inline distT="0" distB="0" distL="0" distR="0" wp14:anchorId="66619746" wp14:editId="3DA6BA87">
            <wp:extent cx="5760720" cy="5197475"/>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5197475"/>
                    </a:xfrm>
                    <a:prstGeom prst="rect">
                      <a:avLst/>
                    </a:prstGeom>
                  </pic:spPr>
                </pic:pic>
              </a:graphicData>
            </a:graphic>
          </wp:inline>
        </w:drawing>
      </w:r>
    </w:p>
    <w:p w14:paraId="47D25197" w14:textId="0CD8903E" w:rsidR="002A69C4" w:rsidRDefault="002A69C4" w:rsidP="0036355B">
      <w:r>
        <w:t>Ce taux était calculé pour toutes les années, ce qui pouvait générer des pages en « doublon ».</w:t>
      </w:r>
    </w:p>
    <w:p w14:paraId="57E25C61" w14:textId="21FEDAB1" w:rsidR="00741FED" w:rsidRDefault="00741FED">
      <w:pPr>
        <w:spacing w:after="160" w:line="259" w:lineRule="auto"/>
        <w:jc w:val="left"/>
      </w:pPr>
      <w:r>
        <w:br w:type="page"/>
      </w:r>
    </w:p>
    <w:p w14:paraId="4C91A25E" w14:textId="77777777" w:rsidR="00320E1E" w:rsidRDefault="00ED1C9D" w:rsidP="003D7E5F">
      <w:pPr>
        <w:pStyle w:val="Heading2"/>
        <w:rPr>
          <w:rFonts w:eastAsia="Consolas"/>
        </w:rPr>
      </w:pPr>
      <w:r w:rsidRPr="003D7E5F">
        <w:rPr>
          <w:rFonts w:eastAsia="Consolas"/>
        </w:rPr>
        <w:t xml:space="preserve">CF02 - [Formation] Les attestations de présences seront dorénavant générées sur les sessions ayant plusieurs UV lorsque l'agent n'est pas marqué "absent" à au moins une des UV (auparavant, aucune ne devait être marquée "absent") </w:t>
      </w:r>
    </w:p>
    <w:p w14:paraId="20618D4B" w14:textId="19C5C3C9" w:rsidR="002A69C4" w:rsidRDefault="00741FED" w:rsidP="002A69C4">
      <w:r>
        <w:rPr>
          <w:noProof/>
        </w:rPr>
        <mc:AlternateContent>
          <mc:Choice Requires="wps">
            <w:drawing>
              <wp:anchor distT="0" distB="0" distL="114300" distR="114300" simplePos="0" relativeHeight="251658273" behindDoc="0" locked="0" layoutInCell="1" allowOverlap="1" wp14:anchorId="716E1F47" wp14:editId="440DB825">
                <wp:simplePos x="0" y="0"/>
                <wp:positionH relativeFrom="column">
                  <wp:posOffset>632563</wp:posOffset>
                </wp:positionH>
                <wp:positionV relativeFrom="paragraph">
                  <wp:posOffset>1107587</wp:posOffset>
                </wp:positionV>
                <wp:extent cx="1607732" cy="268029"/>
                <wp:effectExtent l="19050" t="19050" r="12065" b="17780"/>
                <wp:wrapNone/>
                <wp:docPr id="22" name="Rectangle 22"/>
                <wp:cNvGraphicFramePr/>
                <a:graphic xmlns:a="http://schemas.openxmlformats.org/drawingml/2006/main">
                  <a:graphicData uri="http://schemas.microsoft.com/office/word/2010/wordprocessingShape">
                    <wps:wsp>
                      <wps:cNvSpPr/>
                      <wps:spPr>
                        <a:xfrm>
                          <a:off x="0" y="0"/>
                          <a:ext cx="1607732" cy="2680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0A80255" id="Rectangle 22" o:spid="_x0000_s1026" style="position:absolute;margin-left:49.8pt;margin-top:87.2pt;width:126.6pt;height:21.1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" filled="f" strokecolor="red" strokeweight="2.25pt"/>
            </w:pict>
          </mc:Fallback>
        </mc:AlternateContent>
      </w:r>
      <w:r w:rsidRPr="00741FED">
        <w:rPr>
          <w:noProof/>
        </w:rPr>
        <w:drawing>
          <wp:inline distT="0" distB="0" distL="0" distR="0" wp14:anchorId="3366B5FE" wp14:editId="01F7CE86">
            <wp:extent cx="5760720" cy="28956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895600"/>
                    </a:xfrm>
                    <a:prstGeom prst="rect">
                      <a:avLst/>
                    </a:prstGeom>
                  </pic:spPr>
                </pic:pic>
              </a:graphicData>
            </a:graphic>
          </wp:inline>
        </w:drawing>
      </w:r>
    </w:p>
    <w:p w14:paraId="298BEA04" w14:textId="2845A263" w:rsidR="00741FED" w:rsidRDefault="00741FED" w:rsidP="002A69C4">
      <w:r>
        <w:t>Ces boutons considéraient auparavant un agent absent dès lors qu’il était absent à l’une des séquences d’UV ou FMPA. Dorénavant, l’absence totale sera considérée si l’agent est absent à toutes les séquences de la session.</w:t>
      </w:r>
    </w:p>
    <w:p w14:paraId="771C8169" w14:textId="6C19BBE4" w:rsidR="00320E1E" w:rsidRDefault="00ED1C9D" w:rsidP="001473AF">
      <w:pPr>
        <w:pStyle w:val="Heading2"/>
        <w:rPr>
          <w:rFonts w:eastAsia="Consolas"/>
        </w:rPr>
      </w:pPr>
      <w:r w:rsidRPr="003D7E5F">
        <w:rPr>
          <w:rFonts w:eastAsia="Consolas"/>
        </w:rPr>
        <w:t xml:space="preserve">CF03 - [Formation] La modification des dates d'une session de stage avec un changement de segmentation devrait mieux être pris en compte sur le décalage de l'emploi du temps - sauf quelques cas : si le nombre de jour diffère avant/après modification ou si un jour avait été sauté au niveau de l'emploi du temps </w:t>
      </w:r>
    </w:p>
    <w:p w14:paraId="6274B71C" w14:textId="089C97F8" w:rsidR="001473AF" w:rsidRDefault="002013BC" w:rsidP="001473AF">
      <w:r w:rsidRPr="002013BC">
        <w:rPr>
          <w:noProof/>
        </w:rPr>
        <w:drawing>
          <wp:inline distT="0" distB="0" distL="0" distR="0" wp14:anchorId="7A7EBB1D" wp14:editId="0AAB3650">
            <wp:extent cx="5760720" cy="200215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2002155"/>
                    </a:xfrm>
                    <a:prstGeom prst="rect">
                      <a:avLst/>
                    </a:prstGeom>
                  </pic:spPr>
                </pic:pic>
              </a:graphicData>
            </a:graphic>
          </wp:inline>
        </w:drawing>
      </w:r>
    </w:p>
    <w:p w14:paraId="301183F5" w14:textId="59760FD3" w:rsidR="002013BC" w:rsidRPr="001473AF" w:rsidRDefault="002013BC" w:rsidP="001473AF">
      <w:r>
        <w:t>La modification des dates de la session devrait décaler automatiquement l’emploi du temps de cette session.</w:t>
      </w:r>
    </w:p>
    <w:p w14:paraId="6049038A" w14:textId="3F1A9791" w:rsidR="00320E1E" w:rsidRPr="0042141C" w:rsidRDefault="003309FE" w:rsidP="0042141C">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08A35690" w14:textId="77777777" w:rsidR="001473AF" w:rsidRPr="001473AF" w:rsidRDefault="00ED1C9D" w:rsidP="001473AF">
      <w:pPr>
        <w:pStyle w:val="Heading2"/>
        <w:rPr>
          <w:rFonts w:eastAsia="Consolas"/>
        </w:rPr>
      </w:pPr>
      <w:r w:rsidRPr="003D7E5F">
        <w:rPr>
          <w:rFonts w:eastAsia="Consolas"/>
        </w:rPr>
        <w:t xml:space="preserve">CF04 - [Formation] Correction d'un décalage d'affichage sur l'écran "Formation &gt; Coûts des Sessions &gt; Coûts des Sessions &gt; Stagiaires" lorsque les présences ne sont pas saisies en mode "détaillé" </w:t>
      </w:r>
    </w:p>
    <w:p w14:paraId="3C7D666F" w14:textId="36C6BC98" w:rsidR="003309FE" w:rsidRDefault="008638AB" w:rsidP="003309FE">
      <w:r>
        <w:t>Correction de l’anomalie d’affichage présentée ci-dessous :</w:t>
      </w:r>
    </w:p>
    <w:p w14:paraId="395FFE33" w14:textId="58AE5ABC" w:rsidR="003309FE" w:rsidRPr="003309FE" w:rsidRDefault="001D028E" w:rsidP="003309FE">
      <w:r w:rsidRPr="001D028E">
        <w:rPr>
          <w:noProof/>
        </w:rPr>
        <w:drawing>
          <wp:inline distT="0" distB="0" distL="0" distR="0" wp14:anchorId="62F1A677" wp14:editId="3C1854CE">
            <wp:extent cx="5760720" cy="1211580"/>
            <wp:effectExtent l="0" t="0" r="0" b="7620"/>
            <wp:docPr id="2024400661" name="Image 202440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211580"/>
                    </a:xfrm>
                    <a:prstGeom prst="rect">
                      <a:avLst/>
                    </a:prstGeom>
                  </pic:spPr>
                </pic:pic>
              </a:graphicData>
            </a:graphic>
          </wp:inline>
        </w:drawing>
      </w:r>
    </w:p>
    <w:p w14:paraId="152A9077" w14:textId="77777777" w:rsidR="00320E1E" w:rsidRDefault="00ED1C9D" w:rsidP="003D7E5F">
      <w:pPr>
        <w:pStyle w:val="Heading2"/>
        <w:rPr>
          <w:rFonts w:eastAsia="Consolas"/>
        </w:rPr>
      </w:pPr>
      <w:r w:rsidRPr="003D7E5F">
        <w:rPr>
          <w:rFonts w:eastAsia="Consolas"/>
        </w:rPr>
        <w:t xml:space="preserve">CF05 - [Formation] Amélioration des performances de l'écran "Formation &gt; Planification &gt; Formateurs" </w:t>
      </w:r>
    </w:p>
    <w:p w14:paraId="2C9F42B9" w14:textId="75F3CACF" w:rsidR="002013BC" w:rsidRDefault="00E73045" w:rsidP="002013BC">
      <w:r w:rsidRPr="00E73045">
        <w:rPr>
          <w:noProof/>
        </w:rPr>
        <w:drawing>
          <wp:inline distT="0" distB="0" distL="0" distR="0" wp14:anchorId="24B85E0A" wp14:editId="5EEAA211">
            <wp:extent cx="5760720" cy="2246630"/>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246630"/>
                    </a:xfrm>
                    <a:prstGeom prst="rect">
                      <a:avLst/>
                    </a:prstGeom>
                  </pic:spPr>
                </pic:pic>
              </a:graphicData>
            </a:graphic>
          </wp:inline>
        </w:drawing>
      </w:r>
    </w:p>
    <w:p w14:paraId="5A0683CF" w14:textId="02FFE661" w:rsidR="00E73045" w:rsidRPr="002013BC" w:rsidRDefault="00E73045" w:rsidP="002013BC">
      <w:r>
        <w:t>Sans pouvoir être instantané, cet écran devrait tout de même présenter des performances bien supérieures aux versions précédentes.</w:t>
      </w:r>
    </w:p>
    <w:p w14:paraId="78022B3C" w14:textId="2E35BC2E" w:rsidR="00320E1E" w:rsidRDefault="00ED1C9D" w:rsidP="003D7E5F">
      <w:pPr>
        <w:pStyle w:val="Heading2"/>
        <w:rPr>
          <w:rFonts w:eastAsia="Consolas"/>
        </w:rPr>
      </w:pPr>
      <w:r w:rsidRPr="003D7E5F">
        <w:rPr>
          <w:rFonts w:eastAsia="Consolas"/>
        </w:rPr>
        <w:t>CF06 - [Formation] Correction du lien "postuler" dans le catalogue de formation lorsque le code du stage comporte des accents</w:t>
      </w:r>
    </w:p>
    <w:p w14:paraId="34B638ED" w14:textId="77777777" w:rsidR="00D80C4D" w:rsidRPr="00D80C4D" w:rsidRDefault="00D80C4D" w:rsidP="00D80C4D"/>
    <w:p w14:paraId="14E6A9C6" w14:textId="086B98F3" w:rsidR="00E73045" w:rsidRDefault="00D80C4D" w:rsidP="00E73045">
      <w:r w:rsidRPr="00D80C4D">
        <w:rPr>
          <w:noProof/>
        </w:rPr>
        <w:drawing>
          <wp:inline distT="0" distB="0" distL="0" distR="0" wp14:anchorId="22D765CA" wp14:editId="70B6013A">
            <wp:extent cx="5760720" cy="23317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2331720"/>
                    </a:xfrm>
                    <a:prstGeom prst="rect">
                      <a:avLst/>
                    </a:prstGeom>
                  </pic:spPr>
                </pic:pic>
              </a:graphicData>
            </a:graphic>
          </wp:inline>
        </w:drawing>
      </w:r>
    </w:p>
    <w:p w14:paraId="4524D926" w14:textId="0409FCED" w:rsidR="00D80C4D" w:rsidRPr="00E73045" w:rsidRDefault="00D80C4D" w:rsidP="00E73045">
      <w:r>
        <w:t>Ce bouton d’inscription devrait dorénavant être fonctionnel avec des caractères accentués.</w:t>
      </w:r>
    </w:p>
    <w:p w14:paraId="26A73CE0" w14:textId="78D72DD8" w:rsidR="002F58E0" w:rsidRDefault="002F58E0">
      <w:pPr>
        <w:spacing w:after="160" w:line="259" w:lineRule="auto"/>
        <w:jc w:val="left"/>
      </w:pPr>
      <w:r>
        <w:br w:type="page"/>
      </w:r>
    </w:p>
    <w:p w14:paraId="12D49812" w14:textId="237D5762" w:rsidR="00A656BD" w:rsidRDefault="00C3481D" w:rsidP="002E1180">
      <w:pPr>
        <w:pStyle w:val="Heading2"/>
        <w:rPr>
          <w:rFonts w:eastAsia="Consolas"/>
        </w:rPr>
      </w:pPr>
      <w:r w:rsidRPr="00C3481D">
        <w:rPr>
          <w:rFonts w:eastAsia="Consolas"/>
        </w:rPr>
        <w:t>CF07 - [Formation] Elargissement de la pop-up "Postuler à une session" dans le libre-service stagiaire afin de ne plus avoir de barre de défilement (horizontale et/ou verticale)</w:t>
      </w:r>
    </w:p>
    <w:p w14:paraId="56C03B43" w14:textId="77777777" w:rsidR="00C3481D" w:rsidRDefault="00C3481D" w:rsidP="00A656BD"/>
    <w:p w14:paraId="5DF8509B" w14:textId="36B1E62A" w:rsidR="00A656BD" w:rsidRDefault="00A656BD" w:rsidP="00A656BD">
      <w:r>
        <w:t>Avant :</w:t>
      </w:r>
    </w:p>
    <w:p w14:paraId="61D7A3CF" w14:textId="28B43223" w:rsidR="00A656BD" w:rsidRDefault="00A656BD" w:rsidP="00A656BD"/>
    <w:p w14:paraId="23F43ECF" w14:textId="2B0DDD77" w:rsidR="00A656BD" w:rsidRDefault="00EA49AE" w:rsidP="00A656BD">
      <w:pPr>
        <w:jc w:val="center"/>
      </w:pPr>
      <w:r w:rsidRPr="00EA49AE">
        <w:rPr>
          <w:noProof/>
          <w:color w:val="FF0000"/>
        </w:rPr>
        <mc:AlternateContent>
          <mc:Choice Requires="wps">
            <w:drawing>
              <wp:anchor distT="0" distB="0" distL="114300" distR="114300" simplePos="0" relativeHeight="251658258" behindDoc="0" locked="0" layoutInCell="1" allowOverlap="1" wp14:anchorId="05542B35" wp14:editId="699F6899">
                <wp:simplePos x="0" y="0"/>
                <wp:positionH relativeFrom="column">
                  <wp:posOffset>3976956</wp:posOffset>
                </wp:positionH>
                <wp:positionV relativeFrom="paragraph">
                  <wp:posOffset>1248605</wp:posOffset>
                </wp:positionV>
                <wp:extent cx="992554" cy="0"/>
                <wp:effectExtent l="38100" t="76200" r="0" b="95250"/>
                <wp:wrapNone/>
                <wp:docPr id="2024400642" name="Connecteur droit avec flèche 2024400642"/>
                <wp:cNvGraphicFramePr/>
                <a:graphic xmlns:a="http://schemas.openxmlformats.org/drawingml/2006/main">
                  <a:graphicData uri="http://schemas.microsoft.com/office/word/2010/wordprocessingShape">
                    <wps:wsp>
                      <wps:cNvCnPr/>
                      <wps:spPr>
                        <a:xfrm flipH="1">
                          <a:off x="0" y="0"/>
                          <a:ext cx="992554"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D2C475E" id="Connecteur droit avec flèche 2024400642" o:spid="_x0000_s1026" type="#_x0000_t32" style="position:absolute;margin-left:313.15pt;margin-top:98.3pt;width:78.1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" strokecolor="red" strokeweight=".5pt">
                <v:stroke endarrow="block" joinstyle="miter"/>
              </v:shape>
            </w:pict>
          </mc:Fallback>
        </mc:AlternateContent>
      </w:r>
      <w:r>
        <w:rPr>
          <w:noProof/>
        </w:rPr>
        <mc:AlternateContent>
          <mc:Choice Requires="wps">
            <w:drawing>
              <wp:anchor distT="0" distB="0" distL="114300" distR="114300" simplePos="0" relativeHeight="251658259" behindDoc="0" locked="0" layoutInCell="1" allowOverlap="1" wp14:anchorId="3CA1EE2F" wp14:editId="78E14E81">
                <wp:simplePos x="0" y="0"/>
                <wp:positionH relativeFrom="column">
                  <wp:posOffset>741338</wp:posOffset>
                </wp:positionH>
                <wp:positionV relativeFrom="paragraph">
                  <wp:posOffset>2327129</wp:posOffset>
                </wp:positionV>
                <wp:extent cx="1000369" cy="7815"/>
                <wp:effectExtent l="0" t="76200" r="28575" b="87630"/>
                <wp:wrapNone/>
                <wp:docPr id="2024400643" name="Connecteur droit avec flèche 2024400643"/>
                <wp:cNvGraphicFramePr/>
                <a:graphic xmlns:a="http://schemas.openxmlformats.org/drawingml/2006/main">
                  <a:graphicData uri="http://schemas.microsoft.com/office/word/2010/wordprocessingShape">
                    <wps:wsp>
                      <wps:cNvCnPr/>
                      <wps:spPr>
                        <a:xfrm flipV="1">
                          <a:off x="0" y="0"/>
                          <a:ext cx="1000369" cy="78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0682C656" id="Connecteur droit avec flèche 2024400643" o:spid="_x0000_s1026" type="#_x0000_t32" style="position:absolute;margin-left:58.35pt;margin-top:183.25pt;width:78.75pt;height:.6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" strokecolor="red" strokeweight=".5pt">
                <v:stroke endarrow="block" joinstyle="miter"/>
              </v:shape>
            </w:pict>
          </mc:Fallback>
        </mc:AlternateContent>
      </w:r>
      <w:r w:rsidR="00A656BD">
        <w:rPr>
          <w:noProof/>
        </w:rPr>
        <w:drawing>
          <wp:inline distT="0" distB="0" distL="0" distR="0" wp14:anchorId="22A7F466" wp14:editId="5C7F959D">
            <wp:extent cx="2141415" cy="2423936"/>
            <wp:effectExtent l="0" t="0" r="0" b="0"/>
            <wp:docPr id="1909224639" name="Image 190922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2170600" cy="2456971"/>
                    </a:xfrm>
                    <a:prstGeom prst="rect">
                      <a:avLst/>
                    </a:prstGeom>
                  </pic:spPr>
                </pic:pic>
              </a:graphicData>
            </a:graphic>
          </wp:inline>
        </w:drawing>
      </w:r>
    </w:p>
    <w:p w14:paraId="5DE890F9" w14:textId="795AD352" w:rsidR="00A656BD" w:rsidRDefault="00A656BD" w:rsidP="00A656BD">
      <w:pPr>
        <w:jc w:val="center"/>
      </w:pPr>
    </w:p>
    <w:p w14:paraId="2C69EF7F" w14:textId="31008D80" w:rsidR="00A656BD" w:rsidRDefault="00A656BD" w:rsidP="00A656BD">
      <w:pPr>
        <w:jc w:val="left"/>
      </w:pPr>
      <w:r>
        <w:t xml:space="preserve">Après : </w:t>
      </w:r>
    </w:p>
    <w:p w14:paraId="7D414695" w14:textId="6C0F7D2E" w:rsidR="00A656BD" w:rsidRDefault="00A656BD" w:rsidP="00A656BD">
      <w:pPr>
        <w:jc w:val="left"/>
      </w:pPr>
    </w:p>
    <w:p w14:paraId="29422C0C" w14:textId="6AA09635" w:rsidR="00EA49AE" w:rsidRDefault="00EA49AE" w:rsidP="00A656BD">
      <w:pPr>
        <w:jc w:val="left"/>
      </w:pPr>
    </w:p>
    <w:p w14:paraId="2DAF64E5" w14:textId="121AAED1" w:rsidR="00EA49AE" w:rsidRDefault="00EA49AE" w:rsidP="00EA49AE">
      <w:pPr>
        <w:jc w:val="center"/>
      </w:pPr>
      <w:r>
        <w:rPr>
          <w:noProof/>
        </w:rPr>
        <w:drawing>
          <wp:inline distT="0" distB="0" distL="0" distR="0" wp14:anchorId="24B13CD4" wp14:editId="6DF044E7">
            <wp:extent cx="2235200" cy="2329185"/>
            <wp:effectExtent l="0" t="0" r="0" b="0"/>
            <wp:docPr id="2024400640" name="Image 20244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2261491" cy="2356581"/>
                    </a:xfrm>
                    <a:prstGeom prst="rect">
                      <a:avLst/>
                    </a:prstGeom>
                  </pic:spPr>
                </pic:pic>
              </a:graphicData>
            </a:graphic>
          </wp:inline>
        </w:drawing>
      </w:r>
    </w:p>
    <w:p w14:paraId="7867C59B" w14:textId="4014CB23" w:rsidR="00E40A87" w:rsidRDefault="00E40A87">
      <w:pPr>
        <w:spacing w:after="160" w:line="259" w:lineRule="auto"/>
        <w:jc w:val="left"/>
      </w:pPr>
      <w:r>
        <w:br w:type="page"/>
      </w:r>
    </w:p>
    <w:p w14:paraId="44150E92" w14:textId="77777777" w:rsidR="00E44F32" w:rsidRDefault="00ED1C9D" w:rsidP="003D7E5F">
      <w:pPr>
        <w:pStyle w:val="Heading2"/>
        <w:rPr>
          <w:rFonts w:eastAsia="Consolas"/>
        </w:rPr>
      </w:pPr>
      <w:r w:rsidRPr="003D7E5F">
        <w:rPr>
          <w:rFonts w:eastAsia="Consolas"/>
        </w:rPr>
        <w:t xml:space="preserve">CF08 - [Formation] Correction d'une anomalie sur les podiums sportifs, relative aux services de l'organigramme, pouvant entrainer des libellés incohérents sur une base MySQL et une erreur sur une base Oracle </w:t>
      </w:r>
    </w:p>
    <w:p w14:paraId="5A98F9C4" w14:textId="13D23AA9" w:rsidR="00D80C4D" w:rsidRDefault="00E40A87" w:rsidP="00D80C4D">
      <w:r>
        <w:rPr>
          <w:noProof/>
        </w:rPr>
        <mc:AlternateContent>
          <mc:Choice Requires="wps">
            <w:drawing>
              <wp:anchor distT="0" distB="0" distL="114300" distR="114300" simplePos="0" relativeHeight="251658275" behindDoc="0" locked="0" layoutInCell="1" allowOverlap="1" wp14:anchorId="73F05A46" wp14:editId="03211308">
                <wp:simplePos x="0" y="0"/>
                <wp:positionH relativeFrom="column">
                  <wp:posOffset>1564743</wp:posOffset>
                </wp:positionH>
                <wp:positionV relativeFrom="paragraph">
                  <wp:posOffset>1168430</wp:posOffset>
                </wp:positionV>
                <wp:extent cx="3362104" cy="165705"/>
                <wp:effectExtent l="19050" t="19050" r="10160" b="25400"/>
                <wp:wrapNone/>
                <wp:docPr id="28" name="Rectangle 28"/>
                <wp:cNvGraphicFramePr/>
                <a:graphic xmlns:a="http://schemas.openxmlformats.org/drawingml/2006/main">
                  <a:graphicData uri="http://schemas.microsoft.com/office/word/2010/wordprocessingShape">
                    <wps:wsp>
                      <wps:cNvSpPr/>
                      <wps:spPr>
                        <a:xfrm>
                          <a:off x="0" y="0"/>
                          <a:ext cx="3362104" cy="1657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0755E79" id="Rectangle 28" o:spid="_x0000_s1026" style="position:absolute;margin-left:123.2pt;margin-top:92pt;width:264.75pt;height:13.05pt;z-index:251660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" filled="f" strokecolor="red" strokeweight="2.25pt"/>
            </w:pict>
          </mc:Fallback>
        </mc:AlternateContent>
      </w:r>
      <w:r w:rsidRPr="00E40A87">
        <w:rPr>
          <w:noProof/>
        </w:rPr>
        <w:drawing>
          <wp:inline distT="0" distB="0" distL="0" distR="0" wp14:anchorId="056CD0F6" wp14:editId="49B7C718">
            <wp:extent cx="5760720" cy="21031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103120"/>
                    </a:xfrm>
                    <a:prstGeom prst="rect">
                      <a:avLst/>
                    </a:prstGeom>
                  </pic:spPr>
                </pic:pic>
              </a:graphicData>
            </a:graphic>
          </wp:inline>
        </w:drawing>
      </w:r>
    </w:p>
    <w:p w14:paraId="0BE9C546" w14:textId="429D708B" w:rsidR="00E40A87" w:rsidRPr="00D80C4D" w:rsidRDefault="00E40A87" w:rsidP="00D80C4D">
      <w:r>
        <w:t>Ces exports de podiums ne fonctionnaient pas avec une base Oracle</w:t>
      </w:r>
    </w:p>
    <w:p w14:paraId="0DB3D707" w14:textId="083F15A7" w:rsidR="00E44F32" w:rsidRDefault="00ED1C9D" w:rsidP="003D7E5F">
      <w:pPr>
        <w:pStyle w:val="Heading2"/>
        <w:rPr>
          <w:rFonts w:eastAsia="Consolas"/>
        </w:rPr>
      </w:pPr>
      <w:r w:rsidRPr="003D7E5F">
        <w:rPr>
          <w:rFonts w:eastAsia="Consolas"/>
        </w:rPr>
        <w:t xml:space="preserve">CF09 - [Formation] Correction d'une anomalie sur l'accès aux candidatures-stagiaires dans les écrans "Formation &gt; Sessions &gt; Détails" lorsque l'utilisateur est en accès "complet" sur cet écran et qu'il a un périmètre de gestion limité des agents </w:t>
      </w:r>
    </w:p>
    <w:p w14:paraId="75BE9343" w14:textId="29A724CB" w:rsidR="00E40A87" w:rsidRDefault="009E5CFA" w:rsidP="00E40A87">
      <w:r w:rsidRPr="009E5CFA">
        <w:rPr>
          <w:noProof/>
        </w:rPr>
        <w:drawing>
          <wp:inline distT="0" distB="0" distL="0" distR="0" wp14:anchorId="0C3B48CE" wp14:editId="3ED75981">
            <wp:extent cx="5760720" cy="2205355"/>
            <wp:effectExtent l="0" t="0" r="0"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205355"/>
                    </a:xfrm>
                    <a:prstGeom prst="rect">
                      <a:avLst/>
                    </a:prstGeom>
                  </pic:spPr>
                </pic:pic>
              </a:graphicData>
            </a:graphic>
          </wp:inline>
        </w:drawing>
      </w:r>
    </w:p>
    <w:p w14:paraId="7731652A" w14:textId="511BE1F4" w:rsidR="009E5CFA" w:rsidRDefault="009E5CFA" w:rsidP="00E40A87">
      <w:r>
        <w:t>Dans certaines configurations de sécurité, cet écran des présences ne présentait que les formateurs.</w:t>
      </w:r>
    </w:p>
    <w:p w14:paraId="6589A294" w14:textId="6C2EF66F" w:rsidR="00723D42" w:rsidRDefault="00723D42">
      <w:pPr>
        <w:spacing w:after="160" w:line="259" w:lineRule="auto"/>
        <w:jc w:val="left"/>
      </w:pPr>
      <w:r>
        <w:br w:type="page"/>
      </w:r>
    </w:p>
    <w:p w14:paraId="05920CB7" w14:textId="77777777" w:rsidR="003D7E5F" w:rsidRDefault="00ED1C9D" w:rsidP="003D7E5F">
      <w:pPr>
        <w:pStyle w:val="Heading2"/>
        <w:rPr>
          <w:rFonts w:eastAsia="Consolas"/>
        </w:rPr>
      </w:pPr>
      <w:r w:rsidRPr="003D7E5F">
        <w:rPr>
          <w:rFonts w:eastAsia="Consolas"/>
        </w:rPr>
        <w:t xml:space="preserve">CF10 - [Formation] Les balises "CONT_ETAT" et "CONT_LIB_ETAT" des courriers libres en mode "fusion </w:t>
      </w:r>
      <w:proofErr w:type="spellStart"/>
      <w:r w:rsidRPr="003D7E5F">
        <w:rPr>
          <w:rFonts w:eastAsia="Consolas"/>
        </w:rPr>
        <w:t>monopage</w:t>
      </w:r>
      <w:proofErr w:type="spellEnd"/>
      <w:r w:rsidRPr="003D7E5F">
        <w:rPr>
          <w:rFonts w:eastAsia="Consolas"/>
        </w:rPr>
        <w:t xml:space="preserve">" ne seront plus fonctionnelles afin d'éviter des doublons de pages/lignes induits par les balises "&lt;WHILE_CONT_SECTION&gt;" </w:t>
      </w:r>
    </w:p>
    <w:p w14:paraId="43DD0D3C" w14:textId="77AFCF39" w:rsidR="00723D42" w:rsidRDefault="00723D42" w:rsidP="00723D42"/>
    <w:p w14:paraId="5B85ED26" w14:textId="2EADA6D5" w:rsidR="00723D42" w:rsidRDefault="00723D42" w:rsidP="00723D42">
      <w:r>
        <w:rPr>
          <w:noProof/>
        </w:rPr>
        <mc:AlternateContent>
          <mc:Choice Requires="wps">
            <w:drawing>
              <wp:anchor distT="0" distB="0" distL="114300" distR="114300" simplePos="0" relativeHeight="251658276" behindDoc="0" locked="0" layoutInCell="1" allowOverlap="1" wp14:anchorId="0A1A737F" wp14:editId="50FE10F4">
                <wp:simplePos x="0" y="0"/>
                <wp:positionH relativeFrom="column">
                  <wp:posOffset>1757</wp:posOffset>
                </wp:positionH>
                <wp:positionV relativeFrom="paragraph">
                  <wp:posOffset>1572409</wp:posOffset>
                </wp:positionV>
                <wp:extent cx="5658736" cy="480680"/>
                <wp:effectExtent l="19050" t="19050" r="18415" b="15240"/>
                <wp:wrapNone/>
                <wp:docPr id="6048" name="Rectangle 6048"/>
                <wp:cNvGraphicFramePr/>
                <a:graphic xmlns:a="http://schemas.openxmlformats.org/drawingml/2006/main">
                  <a:graphicData uri="http://schemas.microsoft.com/office/word/2010/wordprocessingShape">
                    <wps:wsp>
                      <wps:cNvSpPr/>
                      <wps:spPr>
                        <a:xfrm>
                          <a:off x="0" y="0"/>
                          <a:ext cx="5658736" cy="4806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2C99A1" id="Rectangle 6048" o:spid="_x0000_s1026" style="position:absolute;margin-left:.15pt;margin-top:123.8pt;width:445.55pt;height:37.85pt;z-index:251662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" filled="f" strokecolor="red" strokeweight="2.25pt"/>
            </w:pict>
          </mc:Fallback>
        </mc:AlternateContent>
      </w:r>
      <w:r w:rsidRPr="00723D42">
        <w:rPr>
          <w:noProof/>
        </w:rPr>
        <w:drawing>
          <wp:inline distT="0" distB="0" distL="0" distR="0" wp14:anchorId="3AC5CFAB" wp14:editId="466B79CA">
            <wp:extent cx="5760720" cy="2430145"/>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430145"/>
                    </a:xfrm>
                    <a:prstGeom prst="rect">
                      <a:avLst/>
                    </a:prstGeom>
                  </pic:spPr>
                </pic:pic>
              </a:graphicData>
            </a:graphic>
          </wp:inline>
        </w:drawing>
      </w:r>
    </w:p>
    <w:p w14:paraId="6A27DD37" w14:textId="77777777" w:rsidR="00723D42" w:rsidRDefault="00723D42" w:rsidP="00723D42"/>
    <w:p w14:paraId="017D30F6" w14:textId="343728A2" w:rsidR="00723D42" w:rsidRDefault="00723D42" w:rsidP="00723D42">
      <w:r>
        <w:t xml:space="preserve">Ces balises ne fonctionneront plus en mode « fusion </w:t>
      </w:r>
      <w:proofErr w:type="spellStart"/>
      <w:r>
        <w:t>monopage</w:t>
      </w:r>
      <w:proofErr w:type="spellEnd"/>
      <w:r>
        <w:t> » (voir capture ci-après) car cela entrainait anomalies de mise en forme et que cela ne pouvait pas avoir de sens fonctionnellement.</w:t>
      </w:r>
    </w:p>
    <w:p w14:paraId="479DFC92" w14:textId="77777777" w:rsidR="00723D42" w:rsidRPr="00723D42" w:rsidRDefault="00723D42" w:rsidP="00723D42"/>
    <w:p w14:paraId="57DCF41D" w14:textId="016C2112" w:rsidR="00AB5583" w:rsidRDefault="005D1208" w:rsidP="00AB5583">
      <w:r w:rsidRPr="005D1208">
        <w:rPr>
          <w:noProof/>
        </w:rPr>
        <w:drawing>
          <wp:inline distT="0" distB="0" distL="0" distR="0" wp14:anchorId="4E2FCB9F" wp14:editId="3733D99D">
            <wp:extent cx="5760720" cy="18923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892300"/>
                    </a:xfrm>
                    <a:prstGeom prst="rect">
                      <a:avLst/>
                    </a:prstGeom>
                  </pic:spPr>
                </pic:pic>
              </a:graphicData>
            </a:graphic>
          </wp:inline>
        </w:drawing>
      </w:r>
      <w:r w:rsidR="00AB5583">
        <w:br w:type="page"/>
      </w:r>
    </w:p>
    <w:p w14:paraId="75510B56" w14:textId="77777777" w:rsidR="00CD497C" w:rsidRDefault="00CD497C">
      <w:pPr>
        <w:spacing w:after="160" w:line="259" w:lineRule="auto"/>
        <w:jc w:val="left"/>
      </w:pPr>
    </w:p>
    <w:p w14:paraId="5E13777A" w14:textId="220E8080" w:rsidR="006534EB" w:rsidRDefault="00AB5583" w:rsidP="001C181D">
      <w:pPr>
        <w:pStyle w:val="Heading2"/>
        <w:rPr>
          <w:rFonts w:eastAsia="Consolas"/>
        </w:rPr>
      </w:pPr>
      <w:r w:rsidRPr="00AB5583">
        <w:rPr>
          <w:rFonts w:eastAsia="Consolas"/>
        </w:rPr>
        <w:t xml:space="preserve">CF11 - [Formation] Redimensionnement de la fenêtre de sélection du motif d'acceptation/rejeter pour éviter l'affichage des </w:t>
      </w:r>
      <w:r w:rsidR="001C181D" w:rsidRPr="00AB5583">
        <w:rPr>
          <w:rFonts w:eastAsia="Consolas"/>
        </w:rPr>
        <w:t>ascenseurs</w:t>
      </w:r>
      <w:r w:rsidRPr="00AB5583">
        <w:rPr>
          <w:rFonts w:eastAsia="Consolas"/>
        </w:rPr>
        <w:t xml:space="preserve"> horizontaux dans l'écran "Formation &gt; Sessions &gt; Détails des Sessions &gt; Candidats Stagiaires"</w:t>
      </w:r>
    </w:p>
    <w:p w14:paraId="21647B27" w14:textId="77777777" w:rsidR="00F85191" w:rsidRPr="00F85191" w:rsidRDefault="00F85191" w:rsidP="00F85191"/>
    <w:p w14:paraId="2BA1E226" w14:textId="184FF0DA" w:rsidR="001C181D" w:rsidRDefault="00AB5583" w:rsidP="00F85191">
      <w:pPr>
        <w:rPr>
          <w:rFonts w:eastAsia="Consolas"/>
        </w:rPr>
      </w:pPr>
      <w:r>
        <w:rPr>
          <w:noProof/>
        </w:rPr>
        <w:drawing>
          <wp:inline distT="0" distB="0" distL="0" distR="0" wp14:anchorId="3680A97C" wp14:editId="3B380DB0">
            <wp:extent cx="5760720" cy="141097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410970"/>
                    </a:xfrm>
                    <a:prstGeom prst="rect">
                      <a:avLst/>
                    </a:prstGeom>
                  </pic:spPr>
                </pic:pic>
              </a:graphicData>
            </a:graphic>
          </wp:inline>
        </w:drawing>
      </w:r>
    </w:p>
    <w:p w14:paraId="600CAA88" w14:textId="60F6FB98" w:rsidR="001C181D" w:rsidRDefault="001C181D" w:rsidP="001C181D"/>
    <w:p w14:paraId="7E1EEE66" w14:textId="61EC076D" w:rsidR="001C181D" w:rsidRDefault="00F85191" w:rsidP="001C181D">
      <w:r>
        <w:t>Ce</w:t>
      </w:r>
      <w:r w:rsidR="0071086C">
        <w:t xml:space="preserve"> pop-up permet désormais de gérer des libellés de motif plus long</w:t>
      </w:r>
      <w:r w:rsidR="006534EB">
        <w:t xml:space="preserve">, sans que les ascenseurs apparaissent. </w:t>
      </w:r>
    </w:p>
    <w:p w14:paraId="17378173" w14:textId="77777777" w:rsidR="001C181D" w:rsidRDefault="001C181D" w:rsidP="001C181D"/>
    <w:p w14:paraId="4694288B" w14:textId="3CE4494B" w:rsidR="003B0919" w:rsidRDefault="003B0919">
      <w:pPr>
        <w:spacing w:after="160" w:line="259" w:lineRule="auto"/>
        <w:jc w:val="left"/>
      </w:pPr>
      <w:r>
        <w:br w:type="page"/>
      </w:r>
    </w:p>
    <w:p w14:paraId="3C1D400D" w14:textId="476DC5E2" w:rsidR="00845A4E" w:rsidRDefault="00845A4E" w:rsidP="002E1180">
      <w:pPr>
        <w:pStyle w:val="Heading2"/>
        <w:rPr>
          <w:rFonts w:eastAsia="Consolas"/>
        </w:rPr>
      </w:pPr>
      <w:r w:rsidRPr="00845A4E">
        <w:rPr>
          <w:rFonts w:eastAsia="Consolas"/>
        </w:rPr>
        <w:t>CO01 - [Outils] Dans "Outils &gt; Audits &gt; Audit des courriels" : Déplacement du bouton "enregistrer" sur le bas de l'écran et ajout d'une alerte lorsque l'utilisateur modifie le corp</w:t>
      </w:r>
      <w:r w:rsidR="001C181D">
        <w:rPr>
          <w:rFonts w:eastAsia="Consolas"/>
        </w:rPr>
        <w:t>s</w:t>
      </w:r>
      <w:r w:rsidRPr="00845A4E">
        <w:rPr>
          <w:rFonts w:eastAsia="Consolas"/>
        </w:rPr>
        <w:t xml:space="preserve"> de mail et essaye de l'expédier sans sauvegarder - s'applique également à tous les envois de notifications courriels "manuelles"</w:t>
      </w:r>
    </w:p>
    <w:p w14:paraId="11FDDF1D" w14:textId="7054B583" w:rsidR="00AA76F3" w:rsidRDefault="00AA76F3" w:rsidP="00AA76F3">
      <w:r>
        <w:rPr>
          <w:noProof/>
        </w:rPr>
        <mc:AlternateContent>
          <mc:Choice Requires="wps">
            <w:drawing>
              <wp:anchor distT="0" distB="0" distL="114300" distR="114300" simplePos="0" relativeHeight="251658260" behindDoc="0" locked="0" layoutInCell="1" allowOverlap="1" wp14:anchorId="36C968F7" wp14:editId="4AB14FB6">
                <wp:simplePos x="0" y="0"/>
                <wp:positionH relativeFrom="column">
                  <wp:posOffset>764882</wp:posOffset>
                </wp:positionH>
                <wp:positionV relativeFrom="paragraph">
                  <wp:posOffset>2371237</wp:posOffset>
                </wp:positionV>
                <wp:extent cx="523631" cy="187569"/>
                <wp:effectExtent l="19050" t="19050" r="10160" b="22225"/>
                <wp:wrapNone/>
                <wp:docPr id="2024400645" name="Rectangle 2024400645"/>
                <wp:cNvGraphicFramePr/>
                <a:graphic xmlns:a="http://schemas.openxmlformats.org/drawingml/2006/main">
                  <a:graphicData uri="http://schemas.microsoft.com/office/word/2010/wordprocessingShape">
                    <wps:wsp>
                      <wps:cNvSpPr/>
                      <wps:spPr>
                        <a:xfrm>
                          <a:off x="0" y="0"/>
                          <a:ext cx="523631" cy="1875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87297E3" id="Rectangle 2024400645" o:spid="_x0000_s1026" style="position:absolute;margin-left:60.25pt;margin-top:186.7pt;width:41.25pt;height:14.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" filled="f" strokecolor="red" strokeweight="2.25pt"/>
            </w:pict>
          </mc:Fallback>
        </mc:AlternateContent>
      </w:r>
      <w:r w:rsidRPr="00AA76F3">
        <w:rPr>
          <w:noProof/>
        </w:rPr>
        <w:drawing>
          <wp:inline distT="0" distB="0" distL="0" distR="0" wp14:anchorId="444E6269" wp14:editId="2C882BE4">
            <wp:extent cx="5760720" cy="2620010"/>
            <wp:effectExtent l="0" t="0" r="0" b="8890"/>
            <wp:docPr id="2024400644" name="Image 202440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620010"/>
                    </a:xfrm>
                    <a:prstGeom prst="rect">
                      <a:avLst/>
                    </a:prstGeom>
                  </pic:spPr>
                </pic:pic>
              </a:graphicData>
            </a:graphic>
          </wp:inline>
        </w:drawing>
      </w:r>
    </w:p>
    <w:p w14:paraId="64D816B2" w14:textId="2943BFD6" w:rsidR="007C00FF" w:rsidRDefault="007C00FF" w:rsidP="00AA76F3"/>
    <w:p w14:paraId="0ED78C96" w14:textId="47670D99" w:rsidR="007C00FF" w:rsidRDefault="007C00FF" w:rsidP="00AA76F3">
      <w:r>
        <w:t>Lorsque des modifications sont apportées dans le corps du mail, il est nécessaire de les enregistrer à l’aide du bouton se situant dorénavant en bas à droite de la notification. Si ce n’est pas fait, au moment de l’envoi</w:t>
      </w:r>
      <w:r w:rsidR="004C75A1">
        <w:t xml:space="preserve"> un pop-up de rappel apparaitra.</w:t>
      </w:r>
    </w:p>
    <w:p w14:paraId="32DD59E7" w14:textId="77777777" w:rsidR="004C75A1" w:rsidRDefault="004C75A1" w:rsidP="00AA76F3"/>
    <w:p w14:paraId="76B7357D" w14:textId="11F8091D" w:rsidR="007C00FF" w:rsidRPr="00AA76F3" w:rsidRDefault="007C00FF" w:rsidP="007C00FF">
      <w:pPr>
        <w:jc w:val="center"/>
      </w:pPr>
      <w:r>
        <w:rPr>
          <w:noProof/>
        </w:rPr>
        <w:drawing>
          <wp:inline distT="0" distB="0" distL="0" distR="0" wp14:anchorId="7382664A" wp14:editId="668C23BC">
            <wp:extent cx="3110523" cy="1986250"/>
            <wp:effectExtent l="0" t="0" r="0" b="0"/>
            <wp:docPr id="2024400646" name="Image 202440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3139522" cy="2004768"/>
                    </a:xfrm>
                    <a:prstGeom prst="rect">
                      <a:avLst/>
                    </a:prstGeom>
                  </pic:spPr>
                </pic:pic>
              </a:graphicData>
            </a:graphic>
          </wp:inline>
        </w:drawing>
      </w:r>
    </w:p>
    <w:sectPr w:rsidR="007C00FF" w:rsidRPr="00AA76F3" w:rsidSect="00824313">
      <w:headerReference w:type="default" r:id="rId79"/>
      <w:footerReference w:type="default" r:id="rId80"/>
      <w:footerReference w:type="first" r:id="rId8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E96C71" w14:textId="77777777" w:rsidR="006E6075" w:rsidRDefault="006E6075" w:rsidP="00824313">
      <w:r>
        <w:separator/>
      </w:r>
    </w:p>
  </w:endnote>
  <w:endnote w:type="continuationSeparator" w:id="0">
    <w:p w14:paraId="2B675CD8" w14:textId="77777777" w:rsidR="006E6075" w:rsidRDefault="006E6075" w:rsidP="00824313">
      <w:r>
        <w:continuationSeparator/>
      </w:r>
    </w:p>
  </w:endnote>
  <w:endnote w:type="continuationNotice" w:id="1">
    <w:p w14:paraId="35F512E0" w14:textId="77777777" w:rsidR="006E6075" w:rsidRDefault="006E60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297E6EE1" w:rsidR="006C7087" w:rsidRDefault="006C7087" w:rsidP="006C7087">
          <w:pPr>
            <w:pStyle w:val="Footer"/>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9FF88" w14:textId="77777777" w:rsidR="006C7087" w:rsidRDefault="006C7087" w:rsidP="006C7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5AF0E" w14:textId="77777777" w:rsidR="006E6075" w:rsidRDefault="006E6075" w:rsidP="00824313">
      <w:r>
        <w:separator/>
      </w:r>
    </w:p>
  </w:footnote>
  <w:footnote w:type="continuationSeparator" w:id="0">
    <w:p w14:paraId="28587E4F" w14:textId="77777777" w:rsidR="006E6075" w:rsidRDefault="006E6075" w:rsidP="00824313">
      <w:r>
        <w:continuationSeparator/>
      </w:r>
    </w:p>
  </w:footnote>
  <w:footnote w:type="continuationNotice" w:id="1">
    <w:p w14:paraId="1F13FC54" w14:textId="77777777" w:rsidR="006E6075" w:rsidRDefault="006E60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6E4D5" w14:textId="4880D511" w:rsidR="006C7087" w:rsidRPr="006463A1" w:rsidRDefault="006C7087" w:rsidP="006C7087">
    <w:pPr>
      <w:pStyle w:val="Header"/>
      <w:jc w:val="left"/>
      <w:rPr>
        <w:rStyle w:val="SubtleEmphasis"/>
        <w:sz w:val="28"/>
        <w:szCs w:val="28"/>
      </w:rPr>
    </w:pPr>
    <w:r w:rsidRPr="00842091">
      <w:rPr>
        <w:rStyle w:val="SubtleEmphasis"/>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SubtleEmphasis"/>
        <w:sz w:val="28"/>
        <w:szCs w:val="28"/>
      </w:rPr>
      <w:t xml:space="preserve">Nouveautés de la version </w:t>
    </w:r>
    <w:r w:rsidR="00CF68B3">
      <w:rPr>
        <w:rStyle w:val="SubtleEmphasis"/>
        <w:sz w:val="28"/>
        <w:szCs w:val="28"/>
      </w:rPr>
      <w:t>3.15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8"/>
  </w:num>
  <w:num w:numId="5">
    <w:abstractNumId w:val="2"/>
  </w:num>
  <w:num w:numId="6">
    <w:abstractNumId w:val="1"/>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ECE"/>
    <w:rsid w:val="00003844"/>
    <w:rsid w:val="00003968"/>
    <w:rsid w:val="000042A8"/>
    <w:rsid w:val="000061D7"/>
    <w:rsid w:val="000062F3"/>
    <w:rsid w:val="00007CCE"/>
    <w:rsid w:val="00007DB6"/>
    <w:rsid w:val="000113DB"/>
    <w:rsid w:val="00012C01"/>
    <w:rsid w:val="000153B8"/>
    <w:rsid w:val="00016A0D"/>
    <w:rsid w:val="000176EF"/>
    <w:rsid w:val="00017971"/>
    <w:rsid w:val="00022356"/>
    <w:rsid w:val="00023452"/>
    <w:rsid w:val="0002425E"/>
    <w:rsid w:val="0002444F"/>
    <w:rsid w:val="00025192"/>
    <w:rsid w:val="0002544F"/>
    <w:rsid w:val="00027896"/>
    <w:rsid w:val="00034213"/>
    <w:rsid w:val="000348CC"/>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3C60"/>
    <w:rsid w:val="00053D18"/>
    <w:rsid w:val="000544C0"/>
    <w:rsid w:val="00055DCD"/>
    <w:rsid w:val="00056DB8"/>
    <w:rsid w:val="000602D0"/>
    <w:rsid w:val="00060860"/>
    <w:rsid w:val="00062688"/>
    <w:rsid w:val="00066018"/>
    <w:rsid w:val="00071A30"/>
    <w:rsid w:val="0007215A"/>
    <w:rsid w:val="000722B2"/>
    <w:rsid w:val="0007285F"/>
    <w:rsid w:val="00072BFE"/>
    <w:rsid w:val="0007376E"/>
    <w:rsid w:val="000743A5"/>
    <w:rsid w:val="00074C87"/>
    <w:rsid w:val="000756FF"/>
    <w:rsid w:val="0007644E"/>
    <w:rsid w:val="00077AD1"/>
    <w:rsid w:val="000809AB"/>
    <w:rsid w:val="00080C18"/>
    <w:rsid w:val="000814B9"/>
    <w:rsid w:val="00082559"/>
    <w:rsid w:val="0008291E"/>
    <w:rsid w:val="00085B68"/>
    <w:rsid w:val="0008633D"/>
    <w:rsid w:val="00086903"/>
    <w:rsid w:val="000874BA"/>
    <w:rsid w:val="00090673"/>
    <w:rsid w:val="000916EE"/>
    <w:rsid w:val="00091790"/>
    <w:rsid w:val="00091954"/>
    <w:rsid w:val="00091FC8"/>
    <w:rsid w:val="00092479"/>
    <w:rsid w:val="00093B65"/>
    <w:rsid w:val="0009471C"/>
    <w:rsid w:val="00095454"/>
    <w:rsid w:val="000A0097"/>
    <w:rsid w:val="000A1DD7"/>
    <w:rsid w:val="000A2096"/>
    <w:rsid w:val="000A22C7"/>
    <w:rsid w:val="000A3745"/>
    <w:rsid w:val="000A3A53"/>
    <w:rsid w:val="000A469E"/>
    <w:rsid w:val="000A48D6"/>
    <w:rsid w:val="000B135D"/>
    <w:rsid w:val="000B3CC6"/>
    <w:rsid w:val="000B5642"/>
    <w:rsid w:val="000B57C1"/>
    <w:rsid w:val="000B73E2"/>
    <w:rsid w:val="000C0243"/>
    <w:rsid w:val="000C0900"/>
    <w:rsid w:val="000C212A"/>
    <w:rsid w:val="000C2EE7"/>
    <w:rsid w:val="000C5BA3"/>
    <w:rsid w:val="000D07D4"/>
    <w:rsid w:val="000D13DE"/>
    <w:rsid w:val="000D1B97"/>
    <w:rsid w:val="000D2876"/>
    <w:rsid w:val="000D2BF5"/>
    <w:rsid w:val="000D35C8"/>
    <w:rsid w:val="000D37E0"/>
    <w:rsid w:val="000D51E2"/>
    <w:rsid w:val="000D7615"/>
    <w:rsid w:val="000D7AB7"/>
    <w:rsid w:val="000E0BFB"/>
    <w:rsid w:val="000E0E31"/>
    <w:rsid w:val="000E1157"/>
    <w:rsid w:val="000E119A"/>
    <w:rsid w:val="000E152F"/>
    <w:rsid w:val="000E23A5"/>
    <w:rsid w:val="000E42E9"/>
    <w:rsid w:val="000E5662"/>
    <w:rsid w:val="000E6119"/>
    <w:rsid w:val="000E66A0"/>
    <w:rsid w:val="000E76E2"/>
    <w:rsid w:val="000F1620"/>
    <w:rsid w:val="000F1B27"/>
    <w:rsid w:val="000F288B"/>
    <w:rsid w:val="000F2E4A"/>
    <w:rsid w:val="000F3A5A"/>
    <w:rsid w:val="000F4695"/>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5CC4"/>
    <w:rsid w:val="00106D29"/>
    <w:rsid w:val="00107017"/>
    <w:rsid w:val="00111533"/>
    <w:rsid w:val="00111EC7"/>
    <w:rsid w:val="00111EE1"/>
    <w:rsid w:val="00114394"/>
    <w:rsid w:val="00114409"/>
    <w:rsid w:val="001148B3"/>
    <w:rsid w:val="00115337"/>
    <w:rsid w:val="00115A47"/>
    <w:rsid w:val="00116996"/>
    <w:rsid w:val="00116D11"/>
    <w:rsid w:val="0012004C"/>
    <w:rsid w:val="00120790"/>
    <w:rsid w:val="001209E0"/>
    <w:rsid w:val="00121EF0"/>
    <w:rsid w:val="0012323A"/>
    <w:rsid w:val="00123334"/>
    <w:rsid w:val="001249DD"/>
    <w:rsid w:val="00125A45"/>
    <w:rsid w:val="0012775B"/>
    <w:rsid w:val="00127A6E"/>
    <w:rsid w:val="00130410"/>
    <w:rsid w:val="00130DD4"/>
    <w:rsid w:val="00131F64"/>
    <w:rsid w:val="00132692"/>
    <w:rsid w:val="001327FF"/>
    <w:rsid w:val="00132B1D"/>
    <w:rsid w:val="00133838"/>
    <w:rsid w:val="001348BB"/>
    <w:rsid w:val="00134A4F"/>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3AF"/>
    <w:rsid w:val="00150E73"/>
    <w:rsid w:val="001525D4"/>
    <w:rsid w:val="00152BC2"/>
    <w:rsid w:val="00152F25"/>
    <w:rsid w:val="00154CEA"/>
    <w:rsid w:val="00156694"/>
    <w:rsid w:val="00156E0E"/>
    <w:rsid w:val="00160243"/>
    <w:rsid w:val="00160269"/>
    <w:rsid w:val="0016043C"/>
    <w:rsid w:val="0016089A"/>
    <w:rsid w:val="00161003"/>
    <w:rsid w:val="00161131"/>
    <w:rsid w:val="001619DA"/>
    <w:rsid w:val="00161E1D"/>
    <w:rsid w:val="00163CDF"/>
    <w:rsid w:val="00164B05"/>
    <w:rsid w:val="00164C7E"/>
    <w:rsid w:val="00165A2C"/>
    <w:rsid w:val="001714CC"/>
    <w:rsid w:val="00172D9A"/>
    <w:rsid w:val="00172F5B"/>
    <w:rsid w:val="00174ABD"/>
    <w:rsid w:val="00174D49"/>
    <w:rsid w:val="00175B9B"/>
    <w:rsid w:val="001760DC"/>
    <w:rsid w:val="00177519"/>
    <w:rsid w:val="00177783"/>
    <w:rsid w:val="001779FA"/>
    <w:rsid w:val="001805E9"/>
    <w:rsid w:val="001806B3"/>
    <w:rsid w:val="0018174B"/>
    <w:rsid w:val="001832F5"/>
    <w:rsid w:val="00184417"/>
    <w:rsid w:val="001847C8"/>
    <w:rsid w:val="00184C73"/>
    <w:rsid w:val="0018524D"/>
    <w:rsid w:val="00187A3B"/>
    <w:rsid w:val="00187EB7"/>
    <w:rsid w:val="00190519"/>
    <w:rsid w:val="001907E4"/>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5263"/>
    <w:rsid w:val="001A599E"/>
    <w:rsid w:val="001A6070"/>
    <w:rsid w:val="001B03AF"/>
    <w:rsid w:val="001B0557"/>
    <w:rsid w:val="001B0757"/>
    <w:rsid w:val="001B269B"/>
    <w:rsid w:val="001B2FF0"/>
    <w:rsid w:val="001B4C92"/>
    <w:rsid w:val="001B5279"/>
    <w:rsid w:val="001B52DE"/>
    <w:rsid w:val="001B5C01"/>
    <w:rsid w:val="001C181D"/>
    <w:rsid w:val="001C2183"/>
    <w:rsid w:val="001C4866"/>
    <w:rsid w:val="001C5BB2"/>
    <w:rsid w:val="001C5ED2"/>
    <w:rsid w:val="001C6330"/>
    <w:rsid w:val="001C668F"/>
    <w:rsid w:val="001C6FC7"/>
    <w:rsid w:val="001C7BF3"/>
    <w:rsid w:val="001C7C87"/>
    <w:rsid w:val="001D028E"/>
    <w:rsid w:val="001D0481"/>
    <w:rsid w:val="001D32E6"/>
    <w:rsid w:val="001D3FAE"/>
    <w:rsid w:val="001D4D99"/>
    <w:rsid w:val="001D689C"/>
    <w:rsid w:val="001E0A2B"/>
    <w:rsid w:val="001E17E1"/>
    <w:rsid w:val="001E18C0"/>
    <w:rsid w:val="001E2EE4"/>
    <w:rsid w:val="001E42D1"/>
    <w:rsid w:val="001E6A55"/>
    <w:rsid w:val="001E6D7D"/>
    <w:rsid w:val="001E6DC2"/>
    <w:rsid w:val="001E6E06"/>
    <w:rsid w:val="001E7C09"/>
    <w:rsid w:val="001F00C2"/>
    <w:rsid w:val="001F1330"/>
    <w:rsid w:val="001F1E5D"/>
    <w:rsid w:val="001F2DDC"/>
    <w:rsid w:val="001F34B3"/>
    <w:rsid w:val="001F40B5"/>
    <w:rsid w:val="001F413C"/>
    <w:rsid w:val="001F7052"/>
    <w:rsid w:val="001F7136"/>
    <w:rsid w:val="002010F4"/>
    <w:rsid w:val="002013BC"/>
    <w:rsid w:val="00201951"/>
    <w:rsid w:val="00202C04"/>
    <w:rsid w:val="0020547D"/>
    <w:rsid w:val="002065FE"/>
    <w:rsid w:val="0020697F"/>
    <w:rsid w:val="00206FE7"/>
    <w:rsid w:val="002077FC"/>
    <w:rsid w:val="00207CB9"/>
    <w:rsid w:val="002104B6"/>
    <w:rsid w:val="0021268D"/>
    <w:rsid w:val="00213DCB"/>
    <w:rsid w:val="00216341"/>
    <w:rsid w:val="00216E4E"/>
    <w:rsid w:val="0021770E"/>
    <w:rsid w:val="002177B6"/>
    <w:rsid w:val="002178F3"/>
    <w:rsid w:val="00220478"/>
    <w:rsid w:val="00222A5A"/>
    <w:rsid w:val="00222E95"/>
    <w:rsid w:val="0022305E"/>
    <w:rsid w:val="00224F92"/>
    <w:rsid w:val="00225D5C"/>
    <w:rsid w:val="00230C3A"/>
    <w:rsid w:val="002311D8"/>
    <w:rsid w:val="00231992"/>
    <w:rsid w:val="0023240F"/>
    <w:rsid w:val="0023300F"/>
    <w:rsid w:val="002345B4"/>
    <w:rsid w:val="002361BB"/>
    <w:rsid w:val="00236365"/>
    <w:rsid w:val="00237E81"/>
    <w:rsid w:val="002400C9"/>
    <w:rsid w:val="00243594"/>
    <w:rsid w:val="002450AA"/>
    <w:rsid w:val="0024516C"/>
    <w:rsid w:val="00245304"/>
    <w:rsid w:val="002461F9"/>
    <w:rsid w:val="002462AD"/>
    <w:rsid w:val="00247009"/>
    <w:rsid w:val="00247071"/>
    <w:rsid w:val="00250208"/>
    <w:rsid w:val="002503AB"/>
    <w:rsid w:val="0025211F"/>
    <w:rsid w:val="0025277C"/>
    <w:rsid w:val="00254AF1"/>
    <w:rsid w:val="00255B4F"/>
    <w:rsid w:val="00257FDB"/>
    <w:rsid w:val="002602D0"/>
    <w:rsid w:val="002613B0"/>
    <w:rsid w:val="00261D35"/>
    <w:rsid w:val="00262BED"/>
    <w:rsid w:val="002635D1"/>
    <w:rsid w:val="00263C8B"/>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4CE0"/>
    <w:rsid w:val="00276099"/>
    <w:rsid w:val="00276EB2"/>
    <w:rsid w:val="002774B0"/>
    <w:rsid w:val="002779F6"/>
    <w:rsid w:val="00280C45"/>
    <w:rsid w:val="00280E00"/>
    <w:rsid w:val="002812BF"/>
    <w:rsid w:val="00281E1C"/>
    <w:rsid w:val="002821B4"/>
    <w:rsid w:val="002821EE"/>
    <w:rsid w:val="00282A57"/>
    <w:rsid w:val="00283709"/>
    <w:rsid w:val="00283DBB"/>
    <w:rsid w:val="002841EF"/>
    <w:rsid w:val="00285C41"/>
    <w:rsid w:val="0028723F"/>
    <w:rsid w:val="00287454"/>
    <w:rsid w:val="00287B9B"/>
    <w:rsid w:val="002905FA"/>
    <w:rsid w:val="00290920"/>
    <w:rsid w:val="00290CE1"/>
    <w:rsid w:val="00290D81"/>
    <w:rsid w:val="00291EF1"/>
    <w:rsid w:val="002935D0"/>
    <w:rsid w:val="002936B7"/>
    <w:rsid w:val="0029428C"/>
    <w:rsid w:val="002950D3"/>
    <w:rsid w:val="00296106"/>
    <w:rsid w:val="00297C90"/>
    <w:rsid w:val="002A0024"/>
    <w:rsid w:val="002A1BA4"/>
    <w:rsid w:val="002A3955"/>
    <w:rsid w:val="002A3A7C"/>
    <w:rsid w:val="002A3A7E"/>
    <w:rsid w:val="002A49FB"/>
    <w:rsid w:val="002A5125"/>
    <w:rsid w:val="002A598D"/>
    <w:rsid w:val="002A5BCA"/>
    <w:rsid w:val="002A69C4"/>
    <w:rsid w:val="002A750F"/>
    <w:rsid w:val="002B1C6D"/>
    <w:rsid w:val="002B4004"/>
    <w:rsid w:val="002B4930"/>
    <w:rsid w:val="002B4E7B"/>
    <w:rsid w:val="002B5510"/>
    <w:rsid w:val="002B567D"/>
    <w:rsid w:val="002C0CF2"/>
    <w:rsid w:val="002C1FFC"/>
    <w:rsid w:val="002C2B84"/>
    <w:rsid w:val="002C3788"/>
    <w:rsid w:val="002C4021"/>
    <w:rsid w:val="002C410A"/>
    <w:rsid w:val="002C4C02"/>
    <w:rsid w:val="002C4FCB"/>
    <w:rsid w:val="002C596E"/>
    <w:rsid w:val="002C6A84"/>
    <w:rsid w:val="002D13B4"/>
    <w:rsid w:val="002D1816"/>
    <w:rsid w:val="002D3DF7"/>
    <w:rsid w:val="002D5FF9"/>
    <w:rsid w:val="002E1180"/>
    <w:rsid w:val="002E16C6"/>
    <w:rsid w:val="002E3298"/>
    <w:rsid w:val="002E3403"/>
    <w:rsid w:val="002E3704"/>
    <w:rsid w:val="002E4555"/>
    <w:rsid w:val="002E487D"/>
    <w:rsid w:val="002E4B7C"/>
    <w:rsid w:val="002F09F2"/>
    <w:rsid w:val="002F0D22"/>
    <w:rsid w:val="002F1031"/>
    <w:rsid w:val="002F157B"/>
    <w:rsid w:val="002F202A"/>
    <w:rsid w:val="002F27D9"/>
    <w:rsid w:val="002F2C67"/>
    <w:rsid w:val="002F58E0"/>
    <w:rsid w:val="002F5AAC"/>
    <w:rsid w:val="002F5AF6"/>
    <w:rsid w:val="002F6FE1"/>
    <w:rsid w:val="002F73A2"/>
    <w:rsid w:val="002F7E8A"/>
    <w:rsid w:val="003010D6"/>
    <w:rsid w:val="00302EEE"/>
    <w:rsid w:val="00304B27"/>
    <w:rsid w:val="0030505A"/>
    <w:rsid w:val="00305C62"/>
    <w:rsid w:val="0030607B"/>
    <w:rsid w:val="00306AB1"/>
    <w:rsid w:val="00306E93"/>
    <w:rsid w:val="003102F5"/>
    <w:rsid w:val="00310390"/>
    <w:rsid w:val="0031076D"/>
    <w:rsid w:val="00310D1C"/>
    <w:rsid w:val="00311115"/>
    <w:rsid w:val="00312DA8"/>
    <w:rsid w:val="0031497D"/>
    <w:rsid w:val="00317328"/>
    <w:rsid w:val="00317592"/>
    <w:rsid w:val="0031765C"/>
    <w:rsid w:val="00317C56"/>
    <w:rsid w:val="00320E1E"/>
    <w:rsid w:val="0032134C"/>
    <w:rsid w:val="003215E7"/>
    <w:rsid w:val="00321E66"/>
    <w:rsid w:val="00323798"/>
    <w:rsid w:val="003248C3"/>
    <w:rsid w:val="003252AE"/>
    <w:rsid w:val="003260B4"/>
    <w:rsid w:val="00327639"/>
    <w:rsid w:val="00327DE9"/>
    <w:rsid w:val="003306DB"/>
    <w:rsid w:val="00330972"/>
    <w:rsid w:val="003309FE"/>
    <w:rsid w:val="0033650D"/>
    <w:rsid w:val="00337100"/>
    <w:rsid w:val="00342292"/>
    <w:rsid w:val="003424BD"/>
    <w:rsid w:val="003427DE"/>
    <w:rsid w:val="00343582"/>
    <w:rsid w:val="003441E0"/>
    <w:rsid w:val="0034427A"/>
    <w:rsid w:val="003448F9"/>
    <w:rsid w:val="00344AF0"/>
    <w:rsid w:val="00346614"/>
    <w:rsid w:val="00351BE9"/>
    <w:rsid w:val="0035497B"/>
    <w:rsid w:val="00355747"/>
    <w:rsid w:val="00355802"/>
    <w:rsid w:val="00356457"/>
    <w:rsid w:val="00356622"/>
    <w:rsid w:val="00356D56"/>
    <w:rsid w:val="00356F98"/>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4511"/>
    <w:rsid w:val="00384B5D"/>
    <w:rsid w:val="0038695F"/>
    <w:rsid w:val="00387764"/>
    <w:rsid w:val="00387BBA"/>
    <w:rsid w:val="00387CCE"/>
    <w:rsid w:val="00387DCC"/>
    <w:rsid w:val="00390D1E"/>
    <w:rsid w:val="00391978"/>
    <w:rsid w:val="003935D5"/>
    <w:rsid w:val="00393934"/>
    <w:rsid w:val="00393BA3"/>
    <w:rsid w:val="00393C1E"/>
    <w:rsid w:val="00394B3A"/>
    <w:rsid w:val="00394CB5"/>
    <w:rsid w:val="0039514C"/>
    <w:rsid w:val="0039547D"/>
    <w:rsid w:val="0039726C"/>
    <w:rsid w:val="003A0B00"/>
    <w:rsid w:val="003A0E8D"/>
    <w:rsid w:val="003A3863"/>
    <w:rsid w:val="003A4222"/>
    <w:rsid w:val="003A4BD3"/>
    <w:rsid w:val="003A517E"/>
    <w:rsid w:val="003A5423"/>
    <w:rsid w:val="003A5D91"/>
    <w:rsid w:val="003A65CD"/>
    <w:rsid w:val="003A663D"/>
    <w:rsid w:val="003A6931"/>
    <w:rsid w:val="003A7936"/>
    <w:rsid w:val="003B0352"/>
    <w:rsid w:val="003B08D5"/>
    <w:rsid w:val="003B0919"/>
    <w:rsid w:val="003B12CD"/>
    <w:rsid w:val="003B1A50"/>
    <w:rsid w:val="003B248B"/>
    <w:rsid w:val="003B274A"/>
    <w:rsid w:val="003B2B62"/>
    <w:rsid w:val="003B3937"/>
    <w:rsid w:val="003B3DBC"/>
    <w:rsid w:val="003B3FF4"/>
    <w:rsid w:val="003B401A"/>
    <w:rsid w:val="003B49F4"/>
    <w:rsid w:val="003B61AF"/>
    <w:rsid w:val="003C050D"/>
    <w:rsid w:val="003C051D"/>
    <w:rsid w:val="003C10FE"/>
    <w:rsid w:val="003C1B9F"/>
    <w:rsid w:val="003C1EFE"/>
    <w:rsid w:val="003C2035"/>
    <w:rsid w:val="003C2689"/>
    <w:rsid w:val="003C282E"/>
    <w:rsid w:val="003C4A86"/>
    <w:rsid w:val="003C6177"/>
    <w:rsid w:val="003C6C5B"/>
    <w:rsid w:val="003C7CAF"/>
    <w:rsid w:val="003C7F90"/>
    <w:rsid w:val="003D0112"/>
    <w:rsid w:val="003D06C0"/>
    <w:rsid w:val="003D1062"/>
    <w:rsid w:val="003D1E08"/>
    <w:rsid w:val="003D1F17"/>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6CA"/>
    <w:rsid w:val="003E37ED"/>
    <w:rsid w:val="003E392F"/>
    <w:rsid w:val="003E450C"/>
    <w:rsid w:val="003E6F58"/>
    <w:rsid w:val="003E7C46"/>
    <w:rsid w:val="003F0268"/>
    <w:rsid w:val="003F1B34"/>
    <w:rsid w:val="003F2D72"/>
    <w:rsid w:val="003F5AD1"/>
    <w:rsid w:val="003F5B8D"/>
    <w:rsid w:val="003F672B"/>
    <w:rsid w:val="003F750A"/>
    <w:rsid w:val="003F7FA4"/>
    <w:rsid w:val="00400905"/>
    <w:rsid w:val="0040095E"/>
    <w:rsid w:val="004025F0"/>
    <w:rsid w:val="00403CFD"/>
    <w:rsid w:val="00404D32"/>
    <w:rsid w:val="00404D83"/>
    <w:rsid w:val="004077F5"/>
    <w:rsid w:val="00407DD7"/>
    <w:rsid w:val="00410EF4"/>
    <w:rsid w:val="0041166B"/>
    <w:rsid w:val="0041192E"/>
    <w:rsid w:val="00412B83"/>
    <w:rsid w:val="00412BE6"/>
    <w:rsid w:val="00412DE0"/>
    <w:rsid w:val="00414352"/>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3083D"/>
    <w:rsid w:val="0043148C"/>
    <w:rsid w:val="00431739"/>
    <w:rsid w:val="00431CA6"/>
    <w:rsid w:val="004323C3"/>
    <w:rsid w:val="00433BFB"/>
    <w:rsid w:val="004345FC"/>
    <w:rsid w:val="0043519C"/>
    <w:rsid w:val="00435A45"/>
    <w:rsid w:val="00436447"/>
    <w:rsid w:val="004364BA"/>
    <w:rsid w:val="0043696F"/>
    <w:rsid w:val="00436C96"/>
    <w:rsid w:val="00437CE3"/>
    <w:rsid w:val="004406BA"/>
    <w:rsid w:val="004407D0"/>
    <w:rsid w:val="00443560"/>
    <w:rsid w:val="004440C3"/>
    <w:rsid w:val="004441FE"/>
    <w:rsid w:val="004447B2"/>
    <w:rsid w:val="004458EA"/>
    <w:rsid w:val="00445F9C"/>
    <w:rsid w:val="0044617E"/>
    <w:rsid w:val="0044750A"/>
    <w:rsid w:val="004502A6"/>
    <w:rsid w:val="004516DB"/>
    <w:rsid w:val="0045171E"/>
    <w:rsid w:val="00452A7E"/>
    <w:rsid w:val="0045302E"/>
    <w:rsid w:val="00454FB7"/>
    <w:rsid w:val="0045718D"/>
    <w:rsid w:val="00460EB2"/>
    <w:rsid w:val="0046159C"/>
    <w:rsid w:val="004633F5"/>
    <w:rsid w:val="00465137"/>
    <w:rsid w:val="00465DAE"/>
    <w:rsid w:val="0046643C"/>
    <w:rsid w:val="0046679E"/>
    <w:rsid w:val="00467191"/>
    <w:rsid w:val="004673A3"/>
    <w:rsid w:val="004714E8"/>
    <w:rsid w:val="00471C89"/>
    <w:rsid w:val="00472915"/>
    <w:rsid w:val="00472958"/>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2AF0"/>
    <w:rsid w:val="00493B19"/>
    <w:rsid w:val="00493BA9"/>
    <w:rsid w:val="00493DDA"/>
    <w:rsid w:val="004944AC"/>
    <w:rsid w:val="00496520"/>
    <w:rsid w:val="0049686B"/>
    <w:rsid w:val="00496BBB"/>
    <w:rsid w:val="00496C1C"/>
    <w:rsid w:val="004972EC"/>
    <w:rsid w:val="004976A4"/>
    <w:rsid w:val="004A11AA"/>
    <w:rsid w:val="004A1540"/>
    <w:rsid w:val="004A246C"/>
    <w:rsid w:val="004A2837"/>
    <w:rsid w:val="004A3F40"/>
    <w:rsid w:val="004A49BE"/>
    <w:rsid w:val="004A4B47"/>
    <w:rsid w:val="004A4E25"/>
    <w:rsid w:val="004A583B"/>
    <w:rsid w:val="004A6550"/>
    <w:rsid w:val="004B0393"/>
    <w:rsid w:val="004B07B6"/>
    <w:rsid w:val="004B105B"/>
    <w:rsid w:val="004B3451"/>
    <w:rsid w:val="004B3E3C"/>
    <w:rsid w:val="004B4E4F"/>
    <w:rsid w:val="004B5876"/>
    <w:rsid w:val="004B6197"/>
    <w:rsid w:val="004B68C4"/>
    <w:rsid w:val="004B6B7C"/>
    <w:rsid w:val="004B7941"/>
    <w:rsid w:val="004C0AA9"/>
    <w:rsid w:val="004C13F9"/>
    <w:rsid w:val="004C1EC6"/>
    <w:rsid w:val="004C25F1"/>
    <w:rsid w:val="004C39C8"/>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643C"/>
    <w:rsid w:val="004D733A"/>
    <w:rsid w:val="004E1EB8"/>
    <w:rsid w:val="004E2936"/>
    <w:rsid w:val="004E4309"/>
    <w:rsid w:val="004E4D16"/>
    <w:rsid w:val="004E605E"/>
    <w:rsid w:val="004E6409"/>
    <w:rsid w:val="004E7B63"/>
    <w:rsid w:val="004E7E07"/>
    <w:rsid w:val="004F0083"/>
    <w:rsid w:val="004F1294"/>
    <w:rsid w:val="004F13F9"/>
    <w:rsid w:val="004F1958"/>
    <w:rsid w:val="004F1D30"/>
    <w:rsid w:val="004F45C9"/>
    <w:rsid w:val="004F5149"/>
    <w:rsid w:val="004F5CFA"/>
    <w:rsid w:val="004F7353"/>
    <w:rsid w:val="0050192F"/>
    <w:rsid w:val="00502485"/>
    <w:rsid w:val="005026DF"/>
    <w:rsid w:val="005030F1"/>
    <w:rsid w:val="00503C60"/>
    <w:rsid w:val="00507030"/>
    <w:rsid w:val="00507667"/>
    <w:rsid w:val="00507E39"/>
    <w:rsid w:val="005116C5"/>
    <w:rsid w:val="00513689"/>
    <w:rsid w:val="005147A6"/>
    <w:rsid w:val="00515A86"/>
    <w:rsid w:val="00516AC3"/>
    <w:rsid w:val="00516BAB"/>
    <w:rsid w:val="00517D95"/>
    <w:rsid w:val="005205FB"/>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CFE"/>
    <w:rsid w:val="005370F3"/>
    <w:rsid w:val="0054119D"/>
    <w:rsid w:val="00541AB3"/>
    <w:rsid w:val="00542C60"/>
    <w:rsid w:val="00543DCA"/>
    <w:rsid w:val="005444E5"/>
    <w:rsid w:val="00544696"/>
    <w:rsid w:val="00550365"/>
    <w:rsid w:val="005504FF"/>
    <w:rsid w:val="00550896"/>
    <w:rsid w:val="0055136B"/>
    <w:rsid w:val="00551670"/>
    <w:rsid w:val="005519A8"/>
    <w:rsid w:val="00553087"/>
    <w:rsid w:val="00553DF7"/>
    <w:rsid w:val="00554868"/>
    <w:rsid w:val="00555C79"/>
    <w:rsid w:val="00556E82"/>
    <w:rsid w:val="005617F3"/>
    <w:rsid w:val="0056209A"/>
    <w:rsid w:val="00563F75"/>
    <w:rsid w:val="00564BC2"/>
    <w:rsid w:val="0056672C"/>
    <w:rsid w:val="005675A3"/>
    <w:rsid w:val="0057010D"/>
    <w:rsid w:val="005702E6"/>
    <w:rsid w:val="00570A62"/>
    <w:rsid w:val="00570B20"/>
    <w:rsid w:val="00570B82"/>
    <w:rsid w:val="00571571"/>
    <w:rsid w:val="005725D7"/>
    <w:rsid w:val="00573DFF"/>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5B28"/>
    <w:rsid w:val="005974B2"/>
    <w:rsid w:val="00597A30"/>
    <w:rsid w:val="005A34F1"/>
    <w:rsid w:val="005A3BD8"/>
    <w:rsid w:val="005A590E"/>
    <w:rsid w:val="005A6440"/>
    <w:rsid w:val="005A653D"/>
    <w:rsid w:val="005A6943"/>
    <w:rsid w:val="005A71DC"/>
    <w:rsid w:val="005A786D"/>
    <w:rsid w:val="005A78ED"/>
    <w:rsid w:val="005B03C6"/>
    <w:rsid w:val="005B1AAE"/>
    <w:rsid w:val="005B1B58"/>
    <w:rsid w:val="005B21DF"/>
    <w:rsid w:val="005B35D1"/>
    <w:rsid w:val="005B3739"/>
    <w:rsid w:val="005B3FCF"/>
    <w:rsid w:val="005B50BA"/>
    <w:rsid w:val="005B521C"/>
    <w:rsid w:val="005B5F9D"/>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642C"/>
    <w:rsid w:val="005C65CA"/>
    <w:rsid w:val="005C6657"/>
    <w:rsid w:val="005C7267"/>
    <w:rsid w:val="005C7477"/>
    <w:rsid w:val="005C7AD3"/>
    <w:rsid w:val="005D01B2"/>
    <w:rsid w:val="005D0B56"/>
    <w:rsid w:val="005D1208"/>
    <w:rsid w:val="005D1E31"/>
    <w:rsid w:val="005D42DB"/>
    <w:rsid w:val="005D452E"/>
    <w:rsid w:val="005D467B"/>
    <w:rsid w:val="005D49BA"/>
    <w:rsid w:val="005D4A5F"/>
    <w:rsid w:val="005D587C"/>
    <w:rsid w:val="005D61AB"/>
    <w:rsid w:val="005D62E3"/>
    <w:rsid w:val="005D6531"/>
    <w:rsid w:val="005D6ABC"/>
    <w:rsid w:val="005D6EF4"/>
    <w:rsid w:val="005E1268"/>
    <w:rsid w:val="005E26C9"/>
    <w:rsid w:val="005E3378"/>
    <w:rsid w:val="005E3CE4"/>
    <w:rsid w:val="005E4594"/>
    <w:rsid w:val="005E4E6E"/>
    <w:rsid w:val="005E53FF"/>
    <w:rsid w:val="005E5CD3"/>
    <w:rsid w:val="005E6E58"/>
    <w:rsid w:val="005E756A"/>
    <w:rsid w:val="005F25B9"/>
    <w:rsid w:val="005F6EE5"/>
    <w:rsid w:val="0060189F"/>
    <w:rsid w:val="006020F7"/>
    <w:rsid w:val="006021DA"/>
    <w:rsid w:val="006034B7"/>
    <w:rsid w:val="00606B7A"/>
    <w:rsid w:val="0060706C"/>
    <w:rsid w:val="00607127"/>
    <w:rsid w:val="00607ADA"/>
    <w:rsid w:val="00610BDB"/>
    <w:rsid w:val="00610D81"/>
    <w:rsid w:val="00612881"/>
    <w:rsid w:val="00612DC3"/>
    <w:rsid w:val="006130E9"/>
    <w:rsid w:val="0061424D"/>
    <w:rsid w:val="0061478A"/>
    <w:rsid w:val="0061559E"/>
    <w:rsid w:val="006176CE"/>
    <w:rsid w:val="00620015"/>
    <w:rsid w:val="00621B20"/>
    <w:rsid w:val="00621C05"/>
    <w:rsid w:val="00622B07"/>
    <w:rsid w:val="00623379"/>
    <w:rsid w:val="00623F8F"/>
    <w:rsid w:val="006249C0"/>
    <w:rsid w:val="00624E7F"/>
    <w:rsid w:val="006255AB"/>
    <w:rsid w:val="006260EC"/>
    <w:rsid w:val="006272A4"/>
    <w:rsid w:val="006273F9"/>
    <w:rsid w:val="00630755"/>
    <w:rsid w:val="00630B10"/>
    <w:rsid w:val="00631115"/>
    <w:rsid w:val="00631A9A"/>
    <w:rsid w:val="00631AC7"/>
    <w:rsid w:val="0063365E"/>
    <w:rsid w:val="00633ADC"/>
    <w:rsid w:val="006369E8"/>
    <w:rsid w:val="006378F7"/>
    <w:rsid w:val="00641203"/>
    <w:rsid w:val="006419BE"/>
    <w:rsid w:val="006435DB"/>
    <w:rsid w:val="00644763"/>
    <w:rsid w:val="00645072"/>
    <w:rsid w:val="00646393"/>
    <w:rsid w:val="006463A1"/>
    <w:rsid w:val="00647854"/>
    <w:rsid w:val="00651850"/>
    <w:rsid w:val="00651EAF"/>
    <w:rsid w:val="00652C0C"/>
    <w:rsid w:val="006534EB"/>
    <w:rsid w:val="00653C9A"/>
    <w:rsid w:val="00653E67"/>
    <w:rsid w:val="00654175"/>
    <w:rsid w:val="0065448D"/>
    <w:rsid w:val="00654885"/>
    <w:rsid w:val="00655F52"/>
    <w:rsid w:val="00657B6F"/>
    <w:rsid w:val="00660BE9"/>
    <w:rsid w:val="0066184C"/>
    <w:rsid w:val="00662A54"/>
    <w:rsid w:val="006636FD"/>
    <w:rsid w:val="0066453B"/>
    <w:rsid w:val="00664F8A"/>
    <w:rsid w:val="006656CA"/>
    <w:rsid w:val="006724EB"/>
    <w:rsid w:val="00673779"/>
    <w:rsid w:val="006742E0"/>
    <w:rsid w:val="00676434"/>
    <w:rsid w:val="00676D1A"/>
    <w:rsid w:val="00677774"/>
    <w:rsid w:val="006839E7"/>
    <w:rsid w:val="006857D7"/>
    <w:rsid w:val="006905C3"/>
    <w:rsid w:val="00690E55"/>
    <w:rsid w:val="00692DCF"/>
    <w:rsid w:val="00693D8A"/>
    <w:rsid w:val="00694463"/>
    <w:rsid w:val="00694F35"/>
    <w:rsid w:val="00695CD6"/>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44A3"/>
    <w:rsid w:val="006B468B"/>
    <w:rsid w:val="006B684B"/>
    <w:rsid w:val="006B6E7D"/>
    <w:rsid w:val="006B70FC"/>
    <w:rsid w:val="006C0B73"/>
    <w:rsid w:val="006C0FCE"/>
    <w:rsid w:val="006C1448"/>
    <w:rsid w:val="006C628B"/>
    <w:rsid w:val="006C62B8"/>
    <w:rsid w:val="006C64E9"/>
    <w:rsid w:val="006C68E9"/>
    <w:rsid w:val="006C6B6C"/>
    <w:rsid w:val="006C7087"/>
    <w:rsid w:val="006C719D"/>
    <w:rsid w:val="006C78D1"/>
    <w:rsid w:val="006C79E3"/>
    <w:rsid w:val="006D21F6"/>
    <w:rsid w:val="006D285A"/>
    <w:rsid w:val="006D3249"/>
    <w:rsid w:val="006D3417"/>
    <w:rsid w:val="006D523E"/>
    <w:rsid w:val="006D5E45"/>
    <w:rsid w:val="006D7A29"/>
    <w:rsid w:val="006E05E4"/>
    <w:rsid w:val="006E12C2"/>
    <w:rsid w:val="006E2300"/>
    <w:rsid w:val="006E3855"/>
    <w:rsid w:val="006E4191"/>
    <w:rsid w:val="006E4316"/>
    <w:rsid w:val="006E4957"/>
    <w:rsid w:val="006E4D3A"/>
    <w:rsid w:val="006E5B32"/>
    <w:rsid w:val="006E5CDD"/>
    <w:rsid w:val="006E6075"/>
    <w:rsid w:val="006E61D2"/>
    <w:rsid w:val="006E78C9"/>
    <w:rsid w:val="006F0AF8"/>
    <w:rsid w:val="006F0DE2"/>
    <w:rsid w:val="006F1F62"/>
    <w:rsid w:val="006F37F2"/>
    <w:rsid w:val="006F3E69"/>
    <w:rsid w:val="006F65BD"/>
    <w:rsid w:val="006F6E6D"/>
    <w:rsid w:val="006F7155"/>
    <w:rsid w:val="006F796C"/>
    <w:rsid w:val="006F7D1D"/>
    <w:rsid w:val="00700559"/>
    <w:rsid w:val="00701C4A"/>
    <w:rsid w:val="00704607"/>
    <w:rsid w:val="007057DF"/>
    <w:rsid w:val="007061AF"/>
    <w:rsid w:val="00707218"/>
    <w:rsid w:val="0071086C"/>
    <w:rsid w:val="00710C32"/>
    <w:rsid w:val="00710D8C"/>
    <w:rsid w:val="007111D4"/>
    <w:rsid w:val="00712E1C"/>
    <w:rsid w:val="007133CF"/>
    <w:rsid w:val="0071421E"/>
    <w:rsid w:val="007143F7"/>
    <w:rsid w:val="0071459B"/>
    <w:rsid w:val="00714D3B"/>
    <w:rsid w:val="00717596"/>
    <w:rsid w:val="0072033C"/>
    <w:rsid w:val="00720DB1"/>
    <w:rsid w:val="00723D42"/>
    <w:rsid w:val="007267C5"/>
    <w:rsid w:val="0072689B"/>
    <w:rsid w:val="007275C9"/>
    <w:rsid w:val="00727FD3"/>
    <w:rsid w:val="00731378"/>
    <w:rsid w:val="00733432"/>
    <w:rsid w:val="00733594"/>
    <w:rsid w:val="00734876"/>
    <w:rsid w:val="007352EA"/>
    <w:rsid w:val="007354F7"/>
    <w:rsid w:val="00737676"/>
    <w:rsid w:val="00740856"/>
    <w:rsid w:val="00740D30"/>
    <w:rsid w:val="00741203"/>
    <w:rsid w:val="00741FED"/>
    <w:rsid w:val="00743169"/>
    <w:rsid w:val="00743A30"/>
    <w:rsid w:val="00743C76"/>
    <w:rsid w:val="00743D16"/>
    <w:rsid w:val="00746148"/>
    <w:rsid w:val="007461E7"/>
    <w:rsid w:val="00746272"/>
    <w:rsid w:val="0075014C"/>
    <w:rsid w:val="00750E1E"/>
    <w:rsid w:val="00751A46"/>
    <w:rsid w:val="00751DCD"/>
    <w:rsid w:val="00754045"/>
    <w:rsid w:val="007541FC"/>
    <w:rsid w:val="007544E3"/>
    <w:rsid w:val="007560D9"/>
    <w:rsid w:val="007566D4"/>
    <w:rsid w:val="00756E72"/>
    <w:rsid w:val="00756FA5"/>
    <w:rsid w:val="00757093"/>
    <w:rsid w:val="007606A4"/>
    <w:rsid w:val="0076093F"/>
    <w:rsid w:val="0076122A"/>
    <w:rsid w:val="007637E3"/>
    <w:rsid w:val="00763EFA"/>
    <w:rsid w:val="00765839"/>
    <w:rsid w:val="0076587B"/>
    <w:rsid w:val="007665B8"/>
    <w:rsid w:val="00766684"/>
    <w:rsid w:val="0076688F"/>
    <w:rsid w:val="00766C42"/>
    <w:rsid w:val="00766F11"/>
    <w:rsid w:val="00767B38"/>
    <w:rsid w:val="007702B0"/>
    <w:rsid w:val="0077081C"/>
    <w:rsid w:val="007711A2"/>
    <w:rsid w:val="0077146E"/>
    <w:rsid w:val="0077304A"/>
    <w:rsid w:val="007731FF"/>
    <w:rsid w:val="007743B1"/>
    <w:rsid w:val="00774D96"/>
    <w:rsid w:val="00775ACF"/>
    <w:rsid w:val="00775CCE"/>
    <w:rsid w:val="00775DB7"/>
    <w:rsid w:val="00776A91"/>
    <w:rsid w:val="00777244"/>
    <w:rsid w:val="00777A80"/>
    <w:rsid w:val="0078045C"/>
    <w:rsid w:val="00780C95"/>
    <w:rsid w:val="00781BC9"/>
    <w:rsid w:val="00785489"/>
    <w:rsid w:val="00785625"/>
    <w:rsid w:val="00785932"/>
    <w:rsid w:val="00786B4C"/>
    <w:rsid w:val="00790D2B"/>
    <w:rsid w:val="00790D6E"/>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B0855"/>
    <w:rsid w:val="007B08DE"/>
    <w:rsid w:val="007B1570"/>
    <w:rsid w:val="007B258F"/>
    <w:rsid w:val="007B34E1"/>
    <w:rsid w:val="007B3512"/>
    <w:rsid w:val="007B36BE"/>
    <w:rsid w:val="007B39B0"/>
    <w:rsid w:val="007B3A46"/>
    <w:rsid w:val="007B3BEF"/>
    <w:rsid w:val="007B3F87"/>
    <w:rsid w:val="007B4895"/>
    <w:rsid w:val="007B53AE"/>
    <w:rsid w:val="007B5789"/>
    <w:rsid w:val="007B57E9"/>
    <w:rsid w:val="007B72F9"/>
    <w:rsid w:val="007B766D"/>
    <w:rsid w:val="007C00FF"/>
    <w:rsid w:val="007C0374"/>
    <w:rsid w:val="007C0798"/>
    <w:rsid w:val="007C15C0"/>
    <w:rsid w:val="007C1787"/>
    <w:rsid w:val="007C3844"/>
    <w:rsid w:val="007C64B8"/>
    <w:rsid w:val="007C732D"/>
    <w:rsid w:val="007C76B3"/>
    <w:rsid w:val="007D0292"/>
    <w:rsid w:val="007D2283"/>
    <w:rsid w:val="007D2CC6"/>
    <w:rsid w:val="007D2D24"/>
    <w:rsid w:val="007D5788"/>
    <w:rsid w:val="007D5796"/>
    <w:rsid w:val="007E1185"/>
    <w:rsid w:val="007E13A9"/>
    <w:rsid w:val="007E18E8"/>
    <w:rsid w:val="007E25B0"/>
    <w:rsid w:val="007E35E2"/>
    <w:rsid w:val="007E4CF6"/>
    <w:rsid w:val="007E4E3B"/>
    <w:rsid w:val="007E5323"/>
    <w:rsid w:val="007E5E2D"/>
    <w:rsid w:val="007E5EAD"/>
    <w:rsid w:val="007E5F5B"/>
    <w:rsid w:val="007E7CC2"/>
    <w:rsid w:val="007E7E0B"/>
    <w:rsid w:val="007F04D8"/>
    <w:rsid w:val="007F0B3C"/>
    <w:rsid w:val="007F0BA9"/>
    <w:rsid w:val="007F1FCD"/>
    <w:rsid w:val="007F384A"/>
    <w:rsid w:val="007F3DF1"/>
    <w:rsid w:val="007F5091"/>
    <w:rsid w:val="007F74A8"/>
    <w:rsid w:val="007F7CAB"/>
    <w:rsid w:val="0080075F"/>
    <w:rsid w:val="00801623"/>
    <w:rsid w:val="00801854"/>
    <w:rsid w:val="00801D72"/>
    <w:rsid w:val="00801DCF"/>
    <w:rsid w:val="008022A2"/>
    <w:rsid w:val="008028B8"/>
    <w:rsid w:val="00802AD3"/>
    <w:rsid w:val="008039FD"/>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4EDF"/>
    <w:rsid w:val="00825079"/>
    <w:rsid w:val="008270CC"/>
    <w:rsid w:val="008274DE"/>
    <w:rsid w:val="0082779E"/>
    <w:rsid w:val="00827A19"/>
    <w:rsid w:val="0083087A"/>
    <w:rsid w:val="00830D9E"/>
    <w:rsid w:val="00831F0D"/>
    <w:rsid w:val="0083315A"/>
    <w:rsid w:val="00833278"/>
    <w:rsid w:val="008371FC"/>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A4E"/>
    <w:rsid w:val="00845FF8"/>
    <w:rsid w:val="008462EA"/>
    <w:rsid w:val="00846709"/>
    <w:rsid w:val="00846D28"/>
    <w:rsid w:val="008474C9"/>
    <w:rsid w:val="00847FDF"/>
    <w:rsid w:val="008502D1"/>
    <w:rsid w:val="00850E8D"/>
    <w:rsid w:val="0085116A"/>
    <w:rsid w:val="00853855"/>
    <w:rsid w:val="00855314"/>
    <w:rsid w:val="00856333"/>
    <w:rsid w:val="0085653C"/>
    <w:rsid w:val="008567AD"/>
    <w:rsid w:val="008576D1"/>
    <w:rsid w:val="00857FD5"/>
    <w:rsid w:val="008616DF"/>
    <w:rsid w:val="00861BC5"/>
    <w:rsid w:val="0086355A"/>
    <w:rsid w:val="00863644"/>
    <w:rsid w:val="008638AB"/>
    <w:rsid w:val="00865229"/>
    <w:rsid w:val="00865801"/>
    <w:rsid w:val="00865D82"/>
    <w:rsid w:val="00866383"/>
    <w:rsid w:val="00867319"/>
    <w:rsid w:val="00867BD2"/>
    <w:rsid w:val="00867D1C"/>
    <w:rsid w:val="00867D6D"/>
    <w:rsid w:val="008710F3"/>
    <w:rsid w:val="008712B2"/>
    <w:rsid w:val="00871DE3"/>
    <w:rsid w:val="00872264"/>
    <w:rsid w:val="0087350A"/>
    <w:rsid w:val="00873562"/>
    <w:rsid w:val="00875B5E"/>
    <w:rsid w:val="00881716"/>
    <w:rsid w:val="00882A7B"/>
    <w:rsid w:val="00883914"/>
    <w:rsid w:val="00883EEC"/>
    <w:rsid w:val="00884BF5"/>
    <w:rsid w:val="00884FBB"/>
    <w:rsid w:val="008865D9"/>
    <w:rsid w:val="00886BC6"/>
    <w:rsid w:val="008874BA"/>
    <w:rsid w:val="00887503"/>
    <w:rsid w:val="00887B2E"/>
    <w:rsid w:val="00891B7F"/>
    <w:rsid w:val="00893933"/>
    <w:rsid w:val="00893C2F"/>
    <w:rsid w:val="00893FA7"/>
    <w:rsid w:val="00894091"/>
    <w:rsid w:val="008947F9"/>
    <w:rsid w:val="00894C3D"/>
    <w:rsid w:val="00894E03"/>
    <w:rsid w:val="00895F60"/>
    <w:rsid w:val="00897496"/>
    <w:rsid w:val="00897936"/>
    <w:rsid w:val="008A01F4"/>
    <w:rsid w:val="008A0207"/>
    <w:rsid w:val="008A02B3"/>
    <w:rsid w:val="008A0D89"/>
    <w:rsid w:val="008A1296"/>
    <w:rsid w:val="008A30EE"/>
    <w:rsid w:val="008A35D7"/>
    <w:rsid w:val="008A3805"/>
    <w:rsid w:val="008A434A"/>
    <w:rsid w:val="008A4C83"/>
    <w:rsid w:val="008A75CD"/>
    <w:rsid w:val="008A7CF2"/>
    <w:rsid w:val="008B0649"/>
    <w:rsid w:val="008B1DA7"/>
    <w:rsid w:val="008B201F"/>
    <w:rsid w:val="008B2EFE"/>
    <w:rsid w:val="008B39EF"/>
    <w:rsid w:val="008B6553"/>
    <w:rsid w:val="008B6B3F"/>
    <w:rsid w:val="008B7838"/>
    <w:rsid w:val="008B7A64"/>
    <w:rsid w:val="008B7DAA"/>
    <w:rsid w:val="008C00F3"/>
    <w:rsid w:val="008C078B"/>
    <w:rsid w:val="008C0FEC"/>
    <w:rsid w:val="008C1734"/>
    <w:rsid w:val="008C1780"/>
    <w:rsid w:val="008C325B"/>
    <w:rsid w:val="008C3DCB"/>
    <w:rsid w:val="008C43AD"/>
    <w:rsid w:val="008C7E18"/>
    <w:rsid w:val="008C7FAE"/>
    <w:rsid w:val="008D0ABA"/>
    <w:rsid w:val="008D16D8"/>
    <w:rsid w:val="008D34A8"/>
    <w:rsid w:val="008D3DF1"/>
    <w:rsid w:val="008D660F"/>
    <w:rsid w:val="008D71FF"/>
    <w:rsid w:val="008E0108"/>
    <w:rsid w:val="008E0768"/>
    <w:rsid w:val="008E1CB1"/>
    <w:rsid w:val="008E321C"/>
    <w:rsid w:val="008E3331"/>
    <w:rsid w:val="008E3A6C"/>
    <w:rsid w:val="008E3C7C"/>
    <w:rsid w:val="008E4032"/>
    <w:rsid w:val="008E47D5"/>
    <w:rsid w:val="008E49E5"/>
    <w:rsid w:val="008E50AF"/>
    <w:rsid w:val="008E583E"/>
    <w:rsid w:val="008E5972"/>
    <w:rsid w:val="008E6C07"/>
    <w:rsid w:val="008E7746"/>
    <w:rsid w:val="008F0157"/>
    <w:rsid w:val="008F0CD9"/>
    <w:rsid w:val="008F1B27"/>
    <w:rsid w:val="008F1F7A"/>
    <w:rsid w:val="008F271A"/>
    <w:rsid w:val="008F2738"/>
    <w:rsid w:val="008F27A8"/>
    <w:rsid w:val="008F2C75"/>
    <w:rsid w:val="008F302D"/>
    <w:rsid w:val="008F39CA"/>
    <w:rsid w:val="008F6D1E"/>
    <w:rsid w:val="008F6DB7"/>
    <w:rsid w:val="00900493"/>
    <w:rsid w:val="0090173C"/>
    <w:rsid w:val="00904097"/>
    <w:rsid w:val="00904AC2"/>
    <w:rsid w:val="00906B09"/>
    <w:rsid w:val="00907229"/>
    <w:rsid w:val="009100F3"/>
    <w:rsid w:val="009105E7"/>
    <w:rsid w:val="009117CF"/>
    <w:rsid w:val="00912AAB"/>
    <w:rsid w:val="00913DE1"/>
    <w:rsid w:val="0091661A"/>
    <w:rsid w:val="00917B40"/>
    <w:rsid w:val="00920078"/>
    <w:rsid w:val="00920DD2"/>
    <w:rsid w:val="00920F8E"/>
    <w:rsid w:val="00921C9A"/>
    <w:rsid w:val="009228BC"/>
    <w:rsid w:val="00922C8D"/>
    <w:rsid w:val="00924562"/>
    <w:rsid w:val="00924DB9"/>
    <w:rsid w:val="00926B00"/>
    <w:rsid w:val="00926BA2"/>
    <w:rsid w:val="00926C02"/>
    <w:rsid w:val="00930BC7"/>
    <w:rsid w:val="00931EED"/>
    <w:rsid w:val="009325CB"/>
    <w:rsid w:val="00934052"/>
    <w:rsid w:val="009342AF"/>
    <w:rsid w:val="009344DF"/>
    <w:rsid w:val="00934CE7"/>
    <w:rsid w:val="00935CD1"/>
    <w:rsid w:val="00935D55"/>
    <w:rsid w:val="0093607B"/>
    <w:rsid w:val="009412DA"/>
    <w:rsid w:val="00941924"/>
    <w:rsid w:val="00942BA2"/>
    <w:rsid w:val="00942F93"/>
    <w:rsid w:val="00943E5E"/>
    <w:rsid w:val="00946C46"/>
    <w:rsid w:val="00947461"/>
    <w:rsid w:val="009511E5"/>
    <w:rsid w:val="00951261"/>
    <w:rsid w:val="00952503"/>
    <w:rsid w:val="0095477F"/>
    <w:rsid w:val="00957827"/>
    <w:rsid w:val="00961F0C"/>
    <w:rsid w:val="009624DC"/>
    <w:rsid w:val="00962A01"/>
    <w:rsid w:val="00963B2A"/>
    <w:rsid w:val="00963C43"/>
    <w:rsid w:val="00964A02"/>
    <w:rsid w:val="00966898"/>
    <w:rsid w:val="00966CAB"/>
    <w:rsid w:val="0097047F"/>
    <w:rsid w:val="00970660"/>
    <w:rsid w:val="00970DED"/>
    <w:rsid w:val="0097251D"/>
    <w:rsid w:val="00973901"/>
    <w:rsid w:val="00974D7C"/>
    <w:rsid w:val="009760D5"/>
    <w:rsid w:val="00976907"/>
    <w:rsid w:val="00976B65"/>
    <w:rsid w:val="00977A24"/>
    <w:rsid w:val="00977F6A"/>
    <w:rsid w:val="009807FB"/>
    <w:rsid w:val="00981AAA"/>
    <w:rsid w:val="00981E51"/>
    <w:rsid w:val="009826FC"/>
    <w:rsid w:val="00982713"/>
    <w:rsid w:val="0098326A"/>
    <w:rsid w:val="009832E0"/>
    <w:rsid w:val="00983951"/>
    <w:rsid w:val="00983F3D"/>
    <w:rsid w:val="00984121"/>
    <w:rsid w:val="009865B6"/>
    <w:rsid w:val="00990D9F"/>
    <w:rsid w:val="00990E20"/>
    <w:rsid w:val="00991F61"/>
    <w:rsid w:val="00992824"/>
    <w:rsid w:val="00992C72"/>
    <w:rsid w:val="00992D3A"/>
    <w:rsid w:val="00992E10"/>
    <w:rsid w:val="009948E5"/>
    <w:rsid w:val="009958B2"/>
    <w:rsid w:val="00995A2A"/>
    <w:rsid w:val="009A1B09"/>
    <w:rsid w:val="009A2A20"/>
    <w:rsid w:val="009A2B30"/>
    <w:rsid w:val="009A3B3B"/>
    <w:rsid w:val="009A3FDE"/>
    <w:rsid w:val="009A4DC7"/>
    <w:rsid w:val="009B1FCD"/>
    <w:rsid w:val="009B26F2"/>
    <w:rsid w:val="009B2766"/>
    <w:rsid w:val="009B2B48"/>
    <w:rsid w:val="009B5200"/>
    <w:rsid w:val="009B5720"/>
    <w:rsid w:val="009B677C"/>
    <w:rsid w:val="009B76F5"/>
    <w:rsid w:val="009B7770"/>
    <w:rsid w:val="009C1C43"/>
    <w:rsid w:val="009C1D4A"/>
    <w:rsid w:val="009C1F93"/>
    <w:rsid w:val="009C318A"/>
    <w:rsid w:val="009C3294"/>
    <w:rsid w:val="009C3F0F"/>
    <w:rsid w:val="009C4F52"/>
    <w:rsid w:val="009C55A3"/>
    <w:rsid w:val="009C636C"/>
    <w:rsid w:val="009C6DAB"/>
    <w:rsid w:val="009C6E83"/>
    <w:rsid w:val="009C7217"/>
    <w:rsid w:val="009C7403"/>
    <w:rsid w:val="009C7573"/>
    <w:rsid w:val="009C7830"/>
    <w:rsid w:val="009D139A"/>
    <w:rsid w:val="009D1996"/>
    <w:rsid w:val="009D2B04"/>
    <w:rsid w:val="009D45D3"/>
    <w:rsid w:val="009D471D"/>
    <w:rsid w:val="009D49F2"/>
    <w:rsid w:val="009D5B59"/>
    <w:rsid w:val="009D5DCB"/>
    <w:rsid w:val="009D78B4"/>
    <w:rsid w:val="009D7CC4"/>
    <w:rsid w:val="009D7FE8"/>
    <w:rsid w:val="009E2015"/>
    <w:rsid w:val="009E2C8C"/>
    <w:rsid w:val="009E2CF4"/>
    <w:rsid w:val="009E35A8"/>
    <w:rsid w:val="009E4001"/>
    <w:rsid w:val="009E505B"/>
    <w:rsid w:val="009E5CFA"/>
    <w:rsid w:val="009F0057"/>
    <w:rsid w:val="009F011F"/>
    <w:rsid w:val="009F307D"/>
    <w:rsid w:val="009F4F08"/>
    <w:rsid w:val="009F530E"/>
    <w:rsid w:val="009F58C5"/>
    <w:rsid w:val="009F711F"/>
    <w:rsid w:val="009F7550"/>
    <w:rsid w:val="00A006A7"/>
    <w:rsid w:val="00A010E7"/>
    <w:rsid w:val="00A0243A"/>
    <w:rsid w:val="00A0391E"/>
    <w:rsid w:val="00A0596B"/>
    <w:rsid w:val="00A0679C"/>
    <w:rsid w:val="00A07FA3"/>
    <w:rsid w:val="00A100A7"/>
    <w:rsid w:val="00A103D2"/>
    <w:rsid w:val="00A108EC"/>
    <w:rsid w:val="00A132F9"/>
    <w:rsid w:val="00A141DF"/>
    <w:rsid w:val="00A1435C"/>
    <w:rsid w:val="00A15CFE"/>
    <w:rsid w:val="00A178AD"/>
    <w:rsid w:val="00A17F3B"/>
    <w:rsid w:val="00A2097E"/>
    <w:rsid w:val="00A23047"/>
    <w:rsid w:val="00A23116"/>
    <w:rsid w:val="00A23EC0"/>
    <w:rsid w:val="00A249C5"/>
    <w:rsid w:val="00A25716"/>
    <w:rsid w:val="00A25AE0"/>
    <w:rsid w:val="00A25C85"/>
    <w:rsid w:val="00A2718F"/>
    <w:rsid w:val="00A27637"/>
    <w:rsid w:val="00A30796"/>
    <w:rsid w:val="00A30CF8"/>
    <w:rsid w:val="00A30F77"/>
    <w:rsid w:val="00A31A53"/>
    <w:rsid w:val="00A32E6E"/>
    <w:rsid w:val="00A335AC"/>
    <w:rsid w:val="00A3389E"/>
    <w:rsid w:val="00A34064"/>
    <w:rsid w:val="00A400EF"/>
    <w:rsid w:val="00A426D9"/>
    <w:rsid w:val="00A43D6C"/>
    <w:rsid w:val="00A4462C"/>
    <w:rsid w:val="00A45300"/>
    <w:rsid w:val="00A4551D"/>
    <w:rsid w:val="00A46876"/>
    <w:rsid w:val="00A46A04"/>
    <w:rsid w:val="00A46FA2"/>
    <w:rsid w:val="00A47A25"/>
    <w:rsid w:val="00A505AE"/>
    <w:rsid w:val="00A506E7"/>
    <w:rsid w:val="00A52E38"/>
    <w:rsid w:val="00A53306"/>
    <w:rsid w:val="00A5394C"/>
    <w:rsid w:val="00A53ED6"/>
    <w:rsid w:val="00A54BD7"/>
    <w:rsid w:val="00A56546"/>
    <w:rsid w:val="00A56887"/>
    <w:rsid w:val="00A5697D"/>
    <w:rsid w:val="00A56FEB"/>
    <w:rsid w:val="00A575CE"/>
    <w:rsid w:val="00A60255"/>
    <w:rsid w:val="00A62C8C"/>
    <w:rsid w:val="00A62CEB"/>
    <w:rsid w:val="00A63674"/>
    <w:rsid w:val="00A637E9"/>
    <w:rsid w:val="00A63B48"/>
    <w:rsid w:val="00A643B9"/>
    <w:rsid w:val="00A64DA4"/>
    <w:rsid w:val="00A656BD"/>
    <w:rsid w:val="00A71977"/>
    <w:rsid w:val="00A71BB0"/>
    <w:rsid w:val="00A72534"/>
    <w:rsid w:val="00A73FCE"/>
    <w:rsid w:val="00A74286"/>
    <w:rsid w:val="00A752EA"/>
    <w:rsid w:val="00A7685E"/>
    <w:rsid w:val="00A801E1"/>
    <w:rsid w:val="00A804A7"/>
    <w:rsid w:val="00A80B44"/>
    <w:rsid w:val="00A81C7A"/>
    <w:rsid w:val="00A8273A"/>
    <w:rsid w:val="00A83CE3"/>
    <w:rsid w:val="00A8402F"/>
    <w:rsid w:val="00A840EF"/>
    <w:rsid w:val="00A8415E"/>
    <w:rsid w:val="00A849EF"/>
    <w:rsid w:val="00A85E75"/>
    <w:rsid w:val="00A90988"/>
    <w:rsid w:val="00A91143"/>
    <w:rsid w:val="00A916B6"/>
    <w:rsid w:val="00A9185D"/>
    <w:rsid w:val="00A919E4"/>
    <w:rsid w:val="00A9284D"/>
    <w:rsid w:val="00A93D96"/>
    <w:rsid w:val="00A94F6A"/>
    <w:rsid w:val="00A975DA"/>
    <w:rsid w:val="00AA025C"/>
    <w:rsid w:val="00AA0BCB"/>
    <w:rsid w:val="00AA124F"/>
    <w:rsid w:val="00AA20F7"/>
    <w:rsid w:val="00AA46FC"/>
    <w:rsid w:val="00AA5547"/>
    <w:rsid w:val="00AA5876"/>
    <w:rsid w:val="00AA6782"/>
    <w:rsid w:val="00AA68ED"/>
    <w:rsid w:val="00AA6DC9"/>
    <w:rsid w:val="00AA6E60"/>
    <w:rsid w:val="00AA76F3"/>
    <w:rsid w:val="00AB0257"/>
    <w:rsid w:val="00AB1431"/>
    <w:rsid w:val="00AB2307"/>
    <w:rsid w:val="00AB548D"/>
    <w:rsid w:val="00AB5583"/>
    <w:rsid w:val="00AB5ACA"/>
    <w:rsid w:val="00AB60EE"/>
    <w:rsid w:val="00AB69F2"/>
    <w:rsid w:val="00AB6BC9"/>
    <w:rsid w:val="00AB6EC3"/>
    <w:rsid w:val="00AC14DC"/>
    <w:rsid w:val="00AC1AF2"/>
    <w:rsid w:val="00AC1B2D"/>
    <w:rsid w:val="00AC2B1A"/>
    <w:rsid w:val="00AC3FDD"/>
    <w:rsid w:val="00AC4430"/>
    <w:rsid w:val="00AC603C"/>
    <w:rsid w:val="00AC6A0C"/>
    <w:rsid w:val="00AC6C33"/>
    <w:rsid w:val="00AC6D4A"/>
    <w:rsid w:val="00AC7E0A"/>
    <w:rsid w:val="00AD036B"/>
    <w:rsid w:val="00AD0A85"/>
    <w:rsid w:val="00AD0E3F"/>
    <w:rsid w:val="00AD43D4"/>
    <w:rsid w:val="00AD5A1E"/>
    <w:rsid w:val="00AD5DAA"/>
    <w:rsid w:val="00AE0892"/>
    <w:rsid w:val="00AE20A8"/>
    <w:rsid w:val="00AE289E"/>
    <w:rsid w:val="00AE387F"/>
    <w:rsid w:val="00AE3A2B"/>
    <w:rsid w:val="00AE4239"/>
    <w:rsid w:val="00AE4F69"/>
    <w:rsid w:val="00AE4FA0"/>
    <w:rsid w:val="00AE6671"/>
    <w:rsid w:val="00AE67DE"/>
    <w:rsid w:val="00AF0543"/>
    <w:rsid w:val="00AF10E5"/>
    <w:rsid w:val="00AF11D4"/>
    <w:rsid w:val="00AF3A30"/>
    <w:rsid w:val="00AF3B68"/>
    <w:rsid w:val="00B00120"/>
    <w:rsid w:val="00B00BF2"/>
    <w:rsid w:val="00B0220E"/>
    <w:rsid w:val="00B02F9F"/>
    <w:rsid w:val="00B0711B"/>
    <w:rsid w:val="00B10011"/>
    <w:rsid w:val="00B106BD"/>
    <w:rsid w:val="00B10D33"/>
    <w:rsid w:val="00B11B4E"/>
    <w:rsid w:val="00B14219"/>
    <w:rsid w:val="00B144BC"/>
    <w:rsid w:val="00B1523A"/>
    <w:rsid w:val="00B171E7"/>
    <w:rsid w:val="00B174DF"/>
    <w:rsid w:val="00B20572"/>
    <w:rsid w:val="00B222C6"/>
    <w:rsid w:val="00B229D3"/>
    <w:rsid w:val="00B23255"/>
    <w:rsid w:val="00B23476"/>
    <w:rsid w:val="00B24C26"/>
    <w:rsid w:val="00B2576E"/>
    <w:rsid w:val="00B25AF3"/>
    <w:rsid w:val="00B271AB"/>
    <w:rsid w:val="00B273F3"/>
    <w:rsid w:val="00B305D9"/>
    <w:rsid w:val="00B30D9C"/>
    <w:rsid w:val="00B32A66"/>
    <w:rsid w:val="00B35A26"/>
    <w:rsid w:val="00B365F8"/>
    <w:rsid w:val="00B369CF"/>
    <w:rsid w:val="00B37579"/>
    <w:rsid w:val="00B4049E"/>
    <w:rsid w:val="00B420F0"/>
    <w:rsid w:val="00B43406"/>
    <w:rsid w:val="00B46705"/>
    <w:rsid w:val="00B46C57"/>
    <w:rsid w:val="00B47202"/>
    <w:rsid w:val="00B47D7C"/>
    <w:rsid w:val="00B50555"/>
    <w:rsid w:val="00B51D31"/>
    <w:rsid w:val="00B528FF"/>
    <w:rsid w:val="00B53A20"/>
    <w:rsid w:val="00B5503A"/>
    <w:rsid w:val="00B55B5B"/>
    <w:rsid w:val="00B579BE"/>
    <w:rsid w:val="00B6020B"/>
    <w:rsid w:val="00B60DEF"/>
    <w:rsid w:val="00B61C27"/>
    <w:rsid w:val="00B61C2E"/>
    <w:rsid w:val="00B6270D"/>
    <w:rsid w:val="00B63707"/>
    <w:rsid w:val="00B63B66"/>
    <w:rsid w:val="00B646E3"/>
    <w:rsid w:val="00B647F0"/>
    <w:rsid w:val="00B64CED"/>
    <w:rsid w:val="00B65747"/>
    <w:rsid w:val="00B65B21"/>
    <w:rsid w:val="00B6631D"/>
    <w:rsid w:val="00B663AD"/>
    <w:rsid w:val="00B668F9"/>
    <w:rsid w:val="00B71EBC"/>
    <w:rsid w:val="00B72EAB"/>
    <w:rsid w:val="00B72F97"/>
    <w:rsid w:val="00B7394D"/>
    <w:rsid w:val="00B74E31"/>
    <w:rsid w:val="00B75673"/>
    <w:rsid w:val="00B75CC5"/>
    <w:rsid w:val="00B76D90"/>
    <w:rsid w:val="00B77083"/>
    <w:rsid w:val="00B77B42"/>
    <w:rsid w:val="00B80787"/>
    <w:rsid w:val="00B80BA1"/>
    <w:rsid w:val="00B81CEC"/>
    <w:rsid w:val="00B81EC0"/>
    <w:rsid w:val="00B81F88"/>
    <w:rsid w:val="00B82642"/>
    <w:rsid w:val="00B82DC0"/>
    <w:rsid w:val="00B83046"/>
    <w:rsid w:val="00B8326B"/>
    <w:rsid w:val="00B83837"/>
    <w:rsid w:val="00B83C90"/>
    <w:rsid w:val="00B84128"/>
    <w:rsid w:val="00B84279"/>
    <w:rsid w:val="00B84C5D"/>
    <w:rsid w:val="00B857B7"/>
    <w:rsid w:val="00B87B39"/>
    <w:rsid w:val="00B87BBD"/>
    <w:rsid w:val="00B90005"/>
    <w:rsid w:val="00B913DE"/>
    <w:rsid w:val="00B9222A"/>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4349"/>
    <w:rsid w:val="00BA5604"/>
    <w:rsid w:val="00BA73A5"/>
    <w:rsid w:val="00BA7A88"/>
    <w:rsid w:val="00BB02AE"/>
    <w:rsid w:val="00BB0408"/>
    <w:rsid w:val="00BB0D84"/>
    <w:rsid w:val="00BB12C6"/>
    <w:rsid w:val="00BB13C1"/>
    <w:rsid w:val="00BB284B"/>
    <w:rsid w:val="00BB4E64"/>
    <w:rsid w:val="00BB7E5C"/>
    <w:rsid w:val="00BB7FDF"/>
    <w:rsid w:val="00BC1420"/>
    <w:rsid w:val="00BC31BE"/>
    <w:rsid w:val="00BC453A"/>
    <w:rsid w:val="00BC4BE8"/>
    <w:rsid w:val="00BC59FD"/>
    <w:rsid w:val="00BC5C42"/>
    <w:rsid w:val="00BC656E"/>
    <w:rsid w:val="00BC695E"/>
    <w:rsid w:val="00BC7EBD"/>
    <w:rsid w:val="00BD0C65"/>
    <w:rsid w:val="00BD12A6"/>
    <w:rsid w:val="00BD180F"/>
    <w:rsid w:val="00BE090C"/>
    <w:rsid w:val="00BE1366"/>
    <w:rsid w:val="00BE220B"/>
    <w:rsid w:val="00BE2386"/>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409C"/>
    <w:rsid w:val="00C05BD5"/>
    <w:rsid w:val="00C05C7C"/>
    <w:rsid w:val="00C0751B"/>
    <w:rsid w:val="00C07E4E"/>
    <w:rsid w:val="00C10389"/>
    <w:rsid w:val="00C10822"/>
    <w:rsid w:val="00C110FE"/>
    <w:rsid w:val="00C17609"/>
    <w:rsid w:val="00C20098"/>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50800"/>
    <w:rsid w:val="00C536D6"/>
    <w:rsid w:val="00C53AAB"/>
    <w:rsid w:val="00C53EE2"/>
    <w:rsid w:val="00C55664"/>
    <w:rsid w:val="00C56EA7"/>
    <w:rsid w:val="00C5736E"/>
    <w:rsid w:val="00C6040F"/>
    <w:rsid w:val="00C6087E"/>
    <w:rsid w:val="00C62622"/>
    <w:rsid w:val="00C639FF"/>
    <w:rsid w:val="00C65225"/>
    <w:rsid w:val="00C656A5"/>
    <w:rsid w:val="00C66BBB"/>
    <w:rsid w:val="00C671FC"/>
    <w:rsid w:val="00C710B9"/>
    <w:rsid w:val="00C720EF"/>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4BA5"/>
    <w:rsid w:val="00C85D6A"/>
    <w:rsid w:val="00C86576"/>
    <w:rsid w:val="00C86B27"/>
    <w:rsid w:val="00C901E7"/>
    <w:rsid w:val="00C90B52"/>
    <w:rsid w:val="00C920C9"/>
    <w:rsid w:val="00C93B7C"/>
    <w:rsid w:val="00C94B1D"/>
    <w:rsid w:val="00C94EED"/>
    <w:rsid w:val="00C96467"/>
    <w:rsid w:val="00C965E6"/>
    <w:rsid w:val="00C96919"/>
    <w:rsid w:val="00C96F79"/>
    <w:rsid w:val="00C97A37"/>
    <w:rsid w:val="00CA00EC"/>
    <w:rsid w:val="00CA07D3"/>
    <w:rsid w:val="00CA1077"/>
    <w:rsid w:val="00CA2D6E"/>
    <w:rsid w:val="00CA43F5"/>
    <w:rsid w:val="00CA5DDA"/>
    <w:rsid w:val="00CA63ED"/>
    <w:rsid w:val="00CA7592"/>
    <w:rsid w:val="00CA78FA"/>
    <w:rsid w:val="00CA7EA9"/>
    <w:rsid w:val="00CB0CA8"/>
    <w:rsid w:val="00CB3AAE"/>
    <w:rsid w:val="00CB5D5E"/>
    <w:rsid w:val="00CB645C"/>
    <w:rsid w:val="00CB6850"/>
    <w:rsid w:val="00CB6CA6"/>
    <w:rsid w:val="00CB7F01"/>
    <w:rsid w:val="00CC0228"/>
    <w:rsid w:val="00CC07CB"/>
    <w:rsid w:val="00CC2E50"/>
    <w:rsid w:val="00CC2F84"/>
    <w:rsid w:val="00CC3530"/>
    <w:rsid w:val="00CC4B3A"/>
    <w:rsid w:val="00CC5520"/>
    <w:rsid w:val="00CC6488"/>
    <w:rsid w:val="00CC6DAF"/>
    <w:rsid w:val="00CC721F"/>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F031B"/>
    <w:rsid w:val="00CF1173"/>
    <w:rsid w:val="00CF20D0"/>
    <w:rsid w:val="00CF2461"/>
    <w:rsid w:val="00CF248D"/>
    <w:rsid w:val="00CF25DC"/>
    <w:rsid w:val="00CF36C1"/>
    <w:rsid w:val="00CF4E2D"/>
    <w:rsid w:val="00CF5538"/>
    <w:rsid w:val="00CF65B5"/>
    <w:rsid w:val="00CF68B3"/>
    <w:rsid w:val="00CF6AE5"/>
    <w:rsid w:val="00CF6D68"/>
    <w:rsid w:val="00D00602"/>
    <w:rsid w:val="00D00F8C"/>
    <w:rsid w:val="00D01AAE"/>
    <w:rsid w:val="00D01BC4"/>
    <w:rsid w:val="00D02662"/>
    <w:rsid w:val="00D02BEB"/>
    <w:rsid w:val="00D02BF1"/>
    <w:rsid w:val="00D04284"/>
    <w:rsid w:val="00D04B07"/>
    <w:rsid w:val="00D06616"/>
    <w:rsid w:val="00D073C5"/>
    <w:rsid w:val="00D07462"/>
    <w:rsid w:val="00D11F75"/>
    <w:rsid w:val="00D12217"/>
    <w:rsid w:val="00D13611"/>
    <w:rsid w:val="00D14CE5"/>
    <w:rsid w:val="00D159EB"/>
    <w:rsid w:val="00D164E7"/>
    <w:rsid w:val="00D21958"/>
    <w:rsid w:val="00D219AC"/>
    <w:rsid w:val="00D21CBB"/>
    <w:rsid w:val="00D21D5D"/>
    <w:rsid w:val="00D22401"/>
    <w:rsid w:val="00D226BF"/>
    <w:rsid w:val="00D23CDA"/>
    <w:rsid w:val="00D2437C"/>
    <w:rsid w:val="00D24C31"/>
    <w:rsid w:val="00D254B5"/>
    <w:rsid w:val="00D256FA"/>
    <w:rsid w:val="00D27EF5"/>
    <w:rsid w:val="00D30C17"/>
    <w:rsid w:val="00D32DB3"/>
    <w:rsid w:val="00D3351F"/>
    <w:rsid w:val="00D34273"/>
    <w:rsid w:val="00D352DE"/>
    <w:rsid w:val="00D357B5"/>
    <w:rsid w:val="00D35C66"/>
    <w:rsid w:val="00D36C4F"/>
    <w:rsid w:val="00D37C4F"/>
    <w:rsid w:val="00D40321"/>
    <w:rsid w:val="00D40C3B"/>
    <w:rsid w:val="00D4487E"/>
    <w:rsid w:val="00D45F04"/>
    <w:rsid w:val="00D4613F"/>
    <w:rsid w:val="00D472D3"/>
    <w:rsid w:val="00D500F2"/>
    <w:rsid w:val="00D510A9"/>
    <w:rsid w:val="00D51AFD"/>
    <w:rsid w:val="00D51B9F"/>
    <w:rsid w:val="00D523A7"/>
    <w:rsid w:val="00D530F0"/>
    <w:rsid w:val="00D53213"/>
    <w:rsid w:val="00D5341A"/>
    <w:rsid w:val="00D53DD6"/>
    <w:rsid w:val="00D541AC"/>
    <w:rsid w:val="00D55064"/>
    <w:rsid w:val="00D5529C"/>
    <w:rsid w:val="00D5675B"/>
    <w:rsid w:val="00D5678E"/>
    <w:rsid w:val="00D5716E"/>
    <w:rsid w:val="00D610EA"/>
    <w:rsid w:val="00D621B7"/>
    <w:rsid w:val="00D633FF"/>
    <w:rsid w:val="00D63443"/>
    <w:rsid w:val="00D63E28"/>
    <w:rsid w:val="00D64701"/>
    <w:rsid w:val="00D6488C"/>
    <w:rsid w:val="00D64FEC"/>
    <w:rsid w:val="00D654B9"/>
    <w:rsid w:val="00D65E1C"/>
    <w:rsid w:val="00D70F51"/>
    <w:rsid w:val="00D733AA"/>
    <w:rsid w:val="00D743DB"/>
    <w:rsid w:val="00D74BA2"/>
    <w:rsid w:val="00D75C3A"/>
    <w:rsid w:val="00D75FBD"/>
    <w:rsid w:val="00D76E55"/>
    <w:rsid w:val="00D80C4D"/>
    <w:rsid w:val="00D81434"/>
    <w:rsid w:val="00D83B92"/>
    <w:rsid w:val="00D854C0"/>
    <w:rsid w:val="00D9022E"/>
    <w:rsid w:val="00D904B2"/>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3F2"/>
    <w:rsid w:val="00DA2FE2"/>
    <w:rsid w:val="00DA3C9E"/>
    <w:rsid w:val="00DA5836"/>
    <w:rsid w:val="00DB0499"/>
    <w:rsid w:val="00DB0BB3"/>
    <w:rsid w:val="00DB0DA8"/>
    <w:rsid w:val="00DB0DD8"/>
    <w:rsid w:val="00DB0F13"/>
    <w:rsid w:val="00DB1268"/>
    <w:rsid w:val="00DB1E57"/>
    <w:rsid w:val="00DB2057"/>
    <w:rsid w:val="00DB27A7"/>
    <w:rsid w:val="00DB33C4"/>
    <w:rsid w:val="00DB40A8"/>
    <w:rsid w:val="00DB48F4"/>
    <w:rsid w:val="00DB4D56"/>
    <w:rsid w:val="00DB599E"/>
    <w:rsid w:val="00DB5AE0"/>
    <w:rsid w:val="00DB5EBD"/>
    <w:rsid w:val="00DB6C3E"/>
    <w:rsid w:val="00DC1704"/>
    <w:rsid w:val="00DC2810"/>
    <w:rsid w:val="00DC3006"/>
    <w:rsid w:val="00DC4728"/>
    <w:rsid w:val="00DC4B28"/>
    <w:rsid w:val="00DC4D2E"/>
    <w:rsid w:val="00DC4FBB"/>
    <w:rsid w:val="00DC5887"/>
    <w:rsid w:val="00DC65DD"/>
    <w:rsid w:val="00DD2499"/>
    <w:rsid w:val="00DD2832"/>
    <w:rsid w:val="00DD35B8"/>
    <w:rsid w:val="00DD3952"/>
    <w:rsid w:val="00DD4191"/>
    <w:rsid w:val="00DD4F00"/>
    <w:rsid w:val="00DD62FE"/>
    <w:rsid w:val="00DD6651"/>
    <w:rsid w:val="00DD6926"/>
    <w:rsid w:val="00DD6BAB"/>
    <w:rsid w:val="00DD725F"/>
    <w:rsid w:val="00DD7CFF"/>
    <w:rsid w:val="00DE02F8"/>
    <w:rsid w:val="00DE031D"/>
    <w:rsid w:val="00DE04E0"/>
    <w:rsid w:val="00DE3360"/>
    <w:rsid w:val="00DE436A"/>
    <w:rsid w:val="00DE5480"/>
    <w:rsid w:val="00DE6AA2"/>
    <w:rsid w:val="00DF0E15"/>
    <w:rsid w:val="00DF22F8"/>
    <w:rsid w:val="00DF4D98"/>
    <w:rsid w:val="00DF5499"/>
    <w:rsid w:val="00DF6ABF"/>
    <w:rsid w:val="00E0128F"/>
    <w:rsid w:val="00E01B7E"/>
    <w:rsid w:val="00E02EEC"/>
    <w:rsid w:val="00E03859"/>
    <w:rsid w:val="00E0422E"/>
    <w:rsid w:val="00E04A04"/>
    <w:rsid w:val="00E05385"/>
    <w:rsid w:val="00E05E33"/>
    <w:rsid w:val="00E06451"/>
    <w:rsid w:val="00E110A8"/>
    <w:rsid w:val="00E1381C"/>
    <w:rsid w:val="00E16299"/>
    <w:rsid w:val="00E169CF"/>
    <w:rsid w:val="00E177B8"/>
    <w:rsid w:val="00E1797F"/>
    <w:rsid w:val="00E229C0"/>
    <w:rsid w:val="00E22F11"/>
    <w:rsid w:val="00E23CA8"/>
    <w:rsid w:val="00E23EF2"/>
    <w:rsid w:val="00E25535"/>
    <w:rsid w:val="00E255E8"/>
    <w:rsid w:val="00E27210"/>
    <w:rsid w:val="00E27A65"/>
    <w:rsid w:val="00E3041F"/>
    <w:rsid w:val="00E31A4B"/>
    <w:rsid w:val="00E345B7"/>
    <w:rsid w:val="00E346A8"/>
    <w:rsid w:val="00E34B7D"/>
    <w:rsid w:val="00E35936"/>
    <w:rsid w:val="00E35D6E"/>
    <w:rsid w:val="00E3692F"/>
    <w:rsid w:val="00E37E01"/>
    <w:rsid w:val="00E4003F"/>
    <w:rsid w:val="00E4007C"/>
    <w:rsid w:val="00E40A87"/>
    <w:rsid w:val="00E4184E"/>
    <w:rsid w:val="00E42CE0"/>
    <w:rsid w:val="00E44900"/>
    <w:rsid w:val="00E44D88"/>
    <w:rsid w:val="00E44F32"/>
    <w:rsid w:val="00E44FA9"/>
    <w:rsid w:val="00E453A4"/>
    <w:rsid w:val="00E45E49"/>
    <w:rsid w:val="00E5084D"/>
    <w:rsid w:val="00E51B8D"/>
    <w:rsid w:val="00E53381"/>
    <w:rsid w:val="00E53A79"/>
    <w:rsid w:val="00E53B7B"/>
    <w:rsid w:val="00E53D61"/>
    <w:rsid w:val="00E54BB9"/>
    <w:rsid w:val="00E55415"/>
    <w:rsid w:val="00E62419"/>
    <w:rsid w:val="00E628F4"/>
    <w:rsid w:val="00E63944"/>
    <w:rsid w:val="00E64AA0"/>
    <w:rsid w:val="00E64D7E"/>
    <w:rsid w:val="00E64EFA"/>
    <w:rsid w:val="00E667D6"/>
    <w:rsid w:val="00E67977"/>
    <w:rsid w:val="00E67C3F"/>
    <w:rsid w:val="00E7108F"/>
    <w:rsid w:val="00E7261C"/>
    <w:rsid w:val="00E72AF5"/>
    <w:rsid w:val="00E73045"/>
    <w:rsid w:val="00E738CF"/>
    <w:rsid w:val="00E74241"/>
    <w:rsid w:val="00E761C6"/>
    <w:rsid w:val="00E770D0"/>
    <w:rsid w:val="00E77FB2"/>
    <w:rsid w:val="00E809E1"/>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FF3"/>
    <w:rsid w:val="00E875DC"/>
    <w:rsid w:val="00E92564"/>
    <w:rsid w:val="00E94969"/>
    <w:rsid w:val="00E9498B"/>
    <w:rsid w:val="00E9588D"/>
    <w:rsid w:val="00E95AAA"/>
    <w:rsid w:val="00E95D4F"/>
    <w:rsid w:val="00E95F74"/>
    <w:rsid w:val="00EA1081"/>
    <w:rsid w:val="00EA23B2"/>
    <w:rsid w:val="00EA2930"/>
    <w:rsid w:val="00EA2B06"/>
    <w:rsid w:val="00EA3F18"/>
    <w:rsid w:val="00EA457A"/>
    <w:rsid w:val="00EA47C0"/>
    <w:rsid w:val="00EA49AE"/>
    <w:rsid w:val="00EA6819"/>
    <w:rsid w:val="00EA6CD6"/>
    <w:rsid w:val="00EA730A"/>
    <w:rsid w:val="00EB1E80"/>
    <w:rsid w:val="00EB20C5"/>
    <w:rsid w:val="00EB2ED7"/>
    <w:rsid w:val="00EB3840"/>
    <w:rsid w:val="00EB4195"/>
    <w:rsid w:val="00EB5824"/>
    <w:rsid w:val="00EB5BB1"/>
    <w:rsid w:val="00EB709C"/>
    <w:rsid w:val="00EB77C2"/>
    <w:rsid w:val="00EC0D64"/>
    <w:rsid w:val="00EC0DB3"/>
    <w:rsid w:val="00EC1BA1"/>
    <w:rsid w:val="00EC4381"/>
    <w:rsid w:val="00EC49CD"/>
    <w:rsid w:val="00ED03A9"/>
    <w:rsid w:val="00ED17D9"/>
    <w:rsid w:val="00ED1C9D"/>
    <w:rsid w:val="00ED4AA4"/>
    <w:rsid w:val="00ED51AF"/>
    <w:rsid w:val="00ED711C"/>
    <w:rsid w:val="00ED724C"/>
    <w:rsid w:val="00ED7CC9"/>
    <w:rsid w:val="00ED7FFD"/>
    <w:rsid w:val="00EE14FE"/>
    <w:rsid w:val="00EE3075"/>
    <w:rsid w:val="00EE402C"/>
    <w:rsid w:val="00EE5061"/>
    <w:rsid w:val="00EE587B"/>
    <w:rsid w:val="00EE725B"/>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D1A"/>
    <w:rsid w:val="00F131FA"/>
    <w:rsid w:val="00F13A36"/>
    <w:rsid w:val="00F14C71"/>
    <w:rsid w:val="00F17026"/>
    <w:rsid w:val="00F2087F"/>
    <w:rsid w:val="00F20E86"/>
    <w:rsid w:val="00F21876"/>
    <w:rsid w:val="00F21DBC"/>
    <w:rsid w:val="00F22267"/>
    <w:rsid w:val="00F235B7"/>
    <w:rsid w:val="00F240BC"/>
    <w:rsid w:val="00F26F77"/>
    <w:rsid w:val="00F27404"/>
    <w:rsid w:val="00F27944"/>
    <w:rsid w:val="00F308E6"/>
    <w:rsid w:val="00F309B3"/>
    <w:rsid w:val="00F30ACE"/>
    <w:rsid w:val="00F31177"/>
    <w:rsid w:val="00F319B5"/>
    <w:rsid w:val="00F353D0"/>
    <w:rsid w:val="00F36976"/>
    <w:rsid w:val="00F3718B"/>
    <w:rsid w:val="00F3773A"/>
    <w:rsid w:val="00F41347"/>
    <w:rsid w:val="00F41425"/>
    <w:rsid w:val="00F41CB4"/>
    <w:rsid w:val="00F42738"/>
    <w:rsid w:val="00F435AB"/>
    <w:rsid w:val="00F443D3"/>
    <w:rsid w:val="00F445C9"/>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159A"/>
    <w:rsid w:val="00F6217E"/>
    <w:rsid w:val="00F657AC"/>
    <w:rsid w:val="00F6781A"/>
    <w:rsid w:val="00F72115"/>
    <w:rsid w:val="00F72B0B"/>
    <w:rsid w:val="00F73EB3"/>
    <w:rsid w:val="00F75BA1"/>
    <w:rsid w:val="00F76A3D"/>
    <w:rsid w:val="00F76ED3"/>
    <w:rsid w:val="00F77C10"/>
    <w:rsid w:val="00F8003C"/>
    <w:rsid w:val="00F802DF"/>
    <w:rsid w:val="00F827D4"/>
    <w:rsid w:val="00F82ADB"/>
    <w:rsid w:val="00F82B8D"/>
    <w:rsid w:val="00F8439A"/>
    <w:rsid w:val="00F85191"/>
    <w:rsid w:val="00F85692"/>
    <w:rsid w:val="00F85C1F"/>
    <w:rsid w:val="00F904AD"/>
    <w:rsid w:val="00F90BE0"/>
    <w:rsid w:val="00F91DB1"/>
    <w:rsid w:val="00F924F6"/>
    <w:rsid w:val="00F92D04"/>
    <w:rsid w:val="00F9465D"/>
    <w:rsid w:val="00F94873"/>
    <w:rsid w:val="00F94B6E"/>
    <w:rsid w:val="00F96C69"/>
    <w:rsid w:val="00F97900"/>
    <w:rsid w:val="00FA0467"/>
    <w:rsid w:val="00FA0B36"/>
    <w:rsid w:val="00FA10EC"/>
    <w:rsid w:val="00FA1200"/>
    <w:rsid w:val="00FA1792"/>
    <w:rsid w:val="00FA2DCB"/>
    <w:rsid w:val="00FA3233"/>
    <w:rsid w:val="00FA3562"/>
    <w:rsid w:val="00FA5632"/>
    <w:rsid w:val="00FA5D21"/>
    <w:rsid w:val="00FA723B"/>
    <w:rsid w:val="00FA7CA5"/>
    <w:rsid w:val="00FB0BEC"/>
    <w:rsid w:val="00FB0D04"/>
    <w:rsid w:val="00FB29D6"/>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2882"/>
    <w:rsid w:val="00FD2C7F"/>
    <w:rsid w:val="00FD4857"/>
    <w:rsid w:val="00FD4A69"/>
    <w:rsid w:val="00FD4C03"/>
    <w:rsid w:val="00FD525C"/>
    <w:rsid w:val="00FD5581"/>
    <w:rsid w:val="00FD5A2D"/>
    <w:rsid w:val="00FD6620"/>
    <w:rsid w:val="00FD6653"/>
    <w:rsid w:val="00FD6F63"/>
    <w:rsid w:val="00FE0B65"/>
    <w:rsid w:val="00FE413C"/>
    <w:rsid w:val="00FE461C"/>
    <w:rsid w:val="00FE4D7E"/>
    <w:rsid w:val="00FE7122"/>
    <w:rsid w:val="00FF046C"/>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0488A"/>
  <w15:chartTrackingRefBased/>
  <w15:docId w15:val="{FC130F66-1CF8-4CFF-9388-9AB524F6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eate a new document." ma:contentTypeScope="" ma:versionID="4b2ad3cc9cc4f1176e2af74f06d4101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c4657318b1bd11e2814d407dce7d24ff"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8A7E69-5C84-458C-B684-B900546C3A35}"/>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4273</TotalTime>
  <Pages>1</Pages>
  <Words>2412</Words>
  <Characters>13752</Characters>
  <Application>Microsoft Office Word</Application>
  <DocSecurity>4</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639</cp:revision>
  <dcterms:created xsi:type="dcterms:W3CDTF">2020-05-05T07:27:00Z</dcterms:created>
  <dcterms:modified xsi:type="dcterms:W3CDTF">2020-10-15T15:46:00Z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